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DE8F6" w14:textId="77777777" w:rsidR="00D73359" w:rsidRDefault="00D73359" w:rsidP="00D73359"/>
    <w:p w14:paraId="109ED8D9" w14:textId="77777777" w:rsidR="00DA1CA2" w:rsidRDefault="00DA1CA2" w:rsidP="00D73359"/>
    <w:p w14:paraId="38F1A824" w14:textId="6B0DFA8E" w:rsidR="004E09F3" w:rsidRPr="00AB300C" w:rsidRDefault="004E09F3" w:rsidP="004E09F3">
      <w:r w:rsidRPr="00D64B3B">
        <w:rPr>
          <w:szCs w:val="24"/>
        </w:rPr>
        <w:t xml:space="preserve">Date: </w:t>
      </w:r>
      <w:r w:rsidR="00540F77">
        <w:rPr>
          <w:szCs w:val="24"/>
        </w:rPr>
        <w:t>26</w:t>
      </w:r>
      <w:r w:rsidR="000417C4" w:rsidRPr="000417C4">
        <w:rPr>
          <w:szCs w:val="24"/>
          <w:vertAlign w:val="superscript"/>
        </w:rPr>
        <w:t>th</w:t>
      </w:r>
      <w:r w:rsidR="000417C4">
        <w:rPr>
          <w:szCs w:val="24"/>
        </w:rPr>
        <w:t xml:space="preserve"> February</w:t>
      </w:r>
      <w:r>
        <w:rPr>
          <w:szCs w:val="24"/>
        </w:rPr>
        <w:t xml:space="preserve"> 2021</w:t>
      </w:r>
    </w:p>
    <w:p w14:paraId="29CC51F9" w14:textId="77777777" w:rsidR="004E09F3" w:rsidRDefault="004E09F3" w:rsidP="004E09F3">
      <w:pPr>
        <w:rPr>
          <w:szCs w:val="24"/>
        </w:rPr>
      </w:pPr>
    </w:p>
    <w:p w14:paraId="1E717402" w14:textId="77777777" w:rsidR="00055AE6" w:rsidRDefault="00055AE6" w:rsidP="004E09F3">
      <w:pPr>
        <w:rPr>
          <w:szCs w:val="24"/>
        </w:rPr>
      </w:pPr>
    </w:p>
    <w:p w14:paraId="13DEA10C" w14:textId="3506077F" w:rsidR="004E09F3" w:rsidRDefault="004E09F3" w:rsidP="004E09F3">
      <w:pPr>
        <w:rPr>
          <w:rStyle w:val="Hyperlink"/>
          <w:color w:val="000000" w:themeColor="text1"/>
          <w:szCs w:val="24"/>
        </w:rPr>
      </w:pPr>
      <w:r w:rsidRPr="00600632">
        <w:rPr>
          <w:szCs w:val="24"/>
        </w:rPr>
        <w:t xml:space="preserve">Dear Care </w:t>
      </w:r>
      <w:r>
        <w:rPr>
          <w:szCs w:val="24"/>
        </w:rPr>
        <w:t>and Community Support Provider,</w:t>
      </w:r>
      <w:r w:rsidRPr="00600632">
        <w:rPr>
          <w:szCs w:val="24"/>
        </w:rPr>
        <w:t xml:space="preserve"> </w:t>
      </w:r>
    </w:p>
    <w:p w14:paraId="6EE357AB" w14:textId="77777777" w:rsidR="00044ED0" w:rsidRDefault="00044ED0" w:rsidP="000C4904">
      <w:pPr>
        <w:rPr>
          <w:rFonts w:eastAsiaTheme="minorHAnsi"/>
        </w:rPr>
      </w:pPr>
    </w:p>
    <w:p w14:paraId="34E73E02" w14:textId="11CD1DF4" w:rsidR="00044ED0" w:rsidRPr="00044ED0" w:rsidRDefault="00044ED0" w:rsidP="00044ED0">
      <w:pPr>
        <w:rPr>
          <w:rStyle w:val="Hyperlink"/>
          <w:color w:val="000000" w:themeColor="text1"/>
          <w:szCs w:val="24"/>
          <w:u w:val="none"/>
        </w:rPr>
      </w:pPr>
      <w:r w:rsidRPr="00044ED0">
        <w:rPr>
          <w:rStyle w:val="Hyperlink"/>
          <w:color w:val="000000" w:themeColor="text1"/>
          <w:szCs w:val="24"/>
          <w:u w:val="none"/>
        </w:rPr>
        <w:t>Thank you for everything you are doing to keep your staff and residents safe currently.  We know that you are working hard to prevent outbreaks</w:t>
      </w:r>
      <w:r>
        <w:rPr>
          <w:rStyle w:val="Hyperlink"/>
          <w:color w:val="000000" w:themeColor="text1"/>
          <w:szCs w:val="24"/>
          <w:u w:val="none"/>
        </w:rPr>
        <w:t xml:space="preserve">.  </w:t>
      </w:r>
      <w:r w:rsidR="008D7DAC">
        <w:rPr>
          <w:rStyle w:val="Hyperlink"/>
          <w:color w:val="000000" w:themeColor="text1"/>
          <w:szCs w:val="24"/>
          <w:u w:val="none"/>
        </w:rPr>
        <w:t>As mentioned last week, w</w:t>
      </w:r>
      <w:r>
        <w:rPr>
          <w:rStyle w:val="Hyperlink"/>
          <w:color w:val="000000" w:themeColor="text1"/>
          <w:szCs w:val="24"/>
          <w:u w:val="none"/>
        </w:rPr>
        <w:t>e are starting to see a gradual reduction in the number of outbreaks</w:t>
      </w:r>
      <w:r w:rsidR="008D7DAC">
        <w:rPr>
          <w:rStyle w:val="Hyperlink"/>
          <w:color w:val="000000" w:themeColor="text1"/>
          <w:szCs w:val="24"/>
          <w:u w:val="none"/>
        </w:rPr>
        <w:t>, and this is testament to the dedication and commitment of you and your staff teams.  I</w:t>
      </w:r>
      <w:r w:rsidRPr="00044ED0">
        <w:rPr>
          <w:rStyle w:val="Hyperlink"/>
          <w:color w:val="000000" w:themeColor="text1"/>
          <w:szCs w:val="24"/>
          <w:u w:val="none"/>
        </w:rPr>
        <w:t>f you do have cases or outbreaks</w:t>
      </w:r>
      <w:r w:rsidR="008D7DAC">
        <w:rPr>
          <w:rStyle w:val="Hyperlink"/>
          <w:color w:val="000000" w:themeColor="text1"/>
          <w:szCs w:val="24"/>
          <w:u w:val="none"/>
        </w:rPr>
        <w:t>,</w:t>
      </w:r>
      <w:r w:rsidRPr="00044ED0">
        <w:rPr>
          <w:rStyle w:val="Hyperlink"/>
          <w:color w:val="000000" w:themeColor="text1"/>
          <w:szCs w:val="24"/>
          <w:u w:val="none"/>
        </w:rPr>
        <w:t xml:space="preserve"> </w:t>
      </w:r>
      <w:r>
        <w:rPr>
          <w:rStyle w:val="Hyperlink"/>
          <w:color w:val="000000" w:themeColor="text1"/>
          <w:szCs w:val="24"/>
          <w:u w:val="none"/>
        </w:rPr>
        <w:t xml:space="preserve">please continue to report these </w:t>
      </w:r>
      <w:r w:rsidRPr="00044ED0">
        <w:rPr>
          <w:rStyle w:val="Hyperlink"/>
          <w:color w:val="000000" w:themeColor="text1"/>
          <w:szCs w:val="24"/>
          <w:u w:val="none"/>
        </w:rPr>
        <w:t>promptly to the Community Infection Control Team on 0151 295 3036</w:t>
      </w:r>
      <w:r w:rsidR="00D461F9">
        <w:rPr>
          <w:rStyle w:val="Hyperlink"/>
          <w:color w:val="000000" w:themeColor="text1"/>
          <w:szCs w:val="24"/>
          <w:u w:val="none"/>
        </w:rPr>
        <w:t>.</w:t>
      </w:r>
      <w:r w:rsidRPr="00044ED0">
        <w:rPr>
          <w:rStyle w:val="Hyperlink"/>
          <w:color w:val="000000" w:themeColor="text1"/>
          <w:szCs w:val="24"/>
          <w:u w:val="none"/>
        </w:rPr>
        <w:t xml:space="preserve"> </w:t>
      </w:r>
    </w:p>
    <w:p w14:paraId="6A3384AE" w14:textId="2122D2F2" w:rsidR="00044ED0" w:rsidRDefault="00044ED0" w:rsidP="000C4904">
      <w:pPr>
        <w:rPr>
          <w:rFonts w:eastAsiaTheme="minorHAnsi"/>
        </w:rPr>
      </w:pPr>
    </w:p>
    <w:p w14:paraId="7D96D2F7" w14:textId="77777777" w:rsidR="00A92093" w:rsidRDefault="00A92093" w:rsidP="00A92093">
      <w:pPr>
        <w:spacing w:line="252" w:lineRule="auto"/>
        <w:rPr>
          <w:rStyle w:val="Hyperlink"/>
          <w:color w:val="000000"/>
          <w:szCs w:val="24"/>
        </w:rPr>
      </w:pPr>
      <w:r>
        <w:rPr>
          <w:rFonts w:eastAsiaTheme="minorHAnsi"/>
        </w:rPr>
        <w:t xml:space="preserve">If there are any staff who have yet to have the vaccine and would like one, they </w:t>
      </w:r>
      <w:r w:rsidRPr="00B729ED">
        <w:rPr>
          <w:rStyle w:val="Hyperlink"/>
          <w:color w:val="000000"/>
          <w:szCs w:val="24"/>
          <w:u w:val="none"/>
        </w:rPr>
        <w:t>can still book onto the Southport and Ormskirk Hospital Hub to receive their vaccine by using the links below:</w:t>
      </w:r>
    </w:p>
    <w:p w14:paraId="1E283BF4" w14:textId="77777777" w:rsidR="00A92093" w:rsidRDefault="00A92093" w:rsidP="00A92093">
      <w:pPr>
        <w:spacing w:line="252" w:lineRule="auto"/>
        <w:rPr>
          <w:rStyle w:val="Hyperlink"/>
          <w:color w:val="000000" w:themeColor="text1"/>
          <w:szCs w:val="24"/>
        </w:rPr>
      </w:pPr>
    </w:p>
    <w:p w14:paraId="3091B27F" w14:textId="3C4680B4" w:rsidR="00A92093" w:rsidRPr="00A92093" w:rsidRDefault="00A92093" w:rsidP="00A92093">
      <w:pPr>
        <w:rPr>
          <w:rStyle w:val="Hyperlink"/>
          <w:color w:val="000000" w:themeColor="text1"/>
          <w:szCs w:val="24"/>
          <w:u w:val="none"/>
        </w:rPr>
      </w:pPr>
      <w:r>
        <w:rPr>
          <w:color w:val="000000" w:themeColor="text1"/>
          <w:szCs w:val="24"/>
        </w:rPr>
        <w:t xml:space="preserve">Southport and Formby - </w:t>
      </w:r>
      <w:r w:rsidRPr="00333263">
        <w:rPr>
          <w:color w:val="000000" w:themeColor="text1"/>
          <w:szCs w:val="24"/>
        </w:rPr>
        <w:t xml:space="preserve">Pfizer Vaccine - </w:t>
      </w:r>
      <w:hyperlink r:id="rId11" w:history="1">
        <w:r w:rsidRPr="00333263">
          <w:rPr>
            <w:rStyle w:val="Hyperlink"/>
            <w:szCs w:val="24"/>
          </w:rPr>
          <w:t>Southport Vaccination Clinic | Scheduling and Booking Website (nhsbookings.com)</w:t>
        </w:r>
      </w:hyperlink>
    </w:p>
    <w:p w14:paraId="60797F76" w14:textId="77777777" w:rsidR="00A92093" w:rsidRDefault="00A92093" w:rsidP="00A92093">
      <w:pPr>
        <w:rPr>
          <w:color w:val="0078A9" w:themeColor="accent1"/>
          <w:szCs w:val="24"/>
        </w:rPr>
      </w:pPr>
    </w:p>
    <w:p w14:paraId="301BBD17" w14:textId="77777777" w:rsidR="00A92093" w:rsidRDefault="00A92093" w:rsidP="00A92093">
      <w:pPr>
        <w:rPr>
          <w:color w:val="0078A9" w:themeColor="accent1"/>
          <w:szCs w:val="24"/>
        </w:rPr>
      </w:pPr>
      <w:r>
        <w:rPr>
          <w:color w:val="000000" w:themeColor="text1"/>
          <w:szCs w:val="24"/>
        </w:rPr>
        <w:t xml:space="preserve">Astra Zeneca </w:t>
      </w:r>
      <w:r w:rsidRPr="00333263">
        <w:rPr>
          <w:color w:val="000000" w:themeColor="text1"/>
          <w:szCs w:val="24"/>
        </w:rPr>
        <w:t xml:space="preserve">Oxford Vaccine - </w:t>
      </w:r>
      <w:hyperlink r:id="rId12" w:history="1">
        <w:r w:rsidRPr="00333263">
          <w:rPr>
            <w:rStyle w:val="Hyperlink"/>
            <w:szCs w:val="24"/>
          </w:rPr>
          <w:t>https://ormskirkvaccinationclinic.nhsbookings.com/v2/</w:t>
        </w:r>
      </w:hyperlink>
    </w:p>
    <w:p w14:paraId="3331F26C" w14:textId="77777777" w:rsidR="00A92093" w:rsidRDefault="00A92093" w:rsidP="00A92093">
      <w:pPr>
        <w:rPr>
          <w:color w:val="0078A9" w:themeColor="accent1"/>
          <w:szCs w:val="24"/>
        </w:rPr>
      </w:pPr>
    </w:p>
    <w:p w14:paraId="53E47E13" w14:textId="5D98B94A" w:rsidR="00A92093" w:rsidRPr="00A92093" w:rsidRDefault="00A92093" w:rsidP="00A92093">
      <w:pPr>
        <w:rPr>
          <w:color w:val="000000" w:themeColor="text1"/>
          <w:szCs w:val="24"/>
        </w:rPr>
      </w:pPr>
      <w:r w:rsidRPr="00A92093">
        <w:rPr>
          <w:color w:val="000000" w:themeColor="text1"/>
          <w:szCs w:val="24"/>
        </w:rPr>
        <w:t>South Sefton</w:t>
      </w:r>
      <w:r>
        <w:rPr>
          <w:color w:val="000000" w:themeColor="text1"/>
          <w:szCs w:val="24"/>
        </w:rPr>
        <w:t xml:space="preserve"> - </w:t>
      </w:r>
      <w:hyperlink r:id="rId13" w:history="1">
        <w:r w:rsidRPr="00016EE5">
          <w:rPr>
            <w:rStyle w:val="Hyperlink"/>
          </w:rPr>
          <w:t>https://aintreeuniversityhospital.nhsbookings.com/v2/</w:t>
        </w:r>
      </w:hyperlink>
    </w:p>
    <w:p w14:paraId="7FC579DD" w14:textId="77777777" w:rsidR="00A92093" w:rsidRDefault="00A92093" w:rsidP="00A92093">
      <w:pPr>
        <w:rPr>
          <w:color w:val="000000" w:themeColor="text1"/>
          <w:szCs w:val="24"/>
        </w:rPr>
      </w:pPr>
    </w:p>
    <w:p w14:paraId="7181221C" w14:textId="02E7A6C9" w:rsidR="00B729ED" w:rsidRPr="00333263" w:rsidRDefault="00B729ED" w:rsidP="00B729ED">
      <w:pPr>
        <w:rPr>
          <w:color w:val="000000" w:themeColor="text1"/>
          <w:szCs w:val="24"/>
        </w:rPr>
      </w:pPr>
      <w:r w:rsidRPr="00333263">
        <w:rPr>
          <w:color w:val="000000" w:themeColor="text1"/>
          <w:szCs w:val="24"/>
        </w:rPr>
        <w:t xml:space="preserve">Please remind staff to bring their ID and the consent form and most importantly not to share the link with anyone. </w:t>
      </w:r>
    </w:p>
    <w:p w14:paraId="671C719F" w14:textId="77777777" w:rsidR="00540F77" w:rsidRDefault="00540F77" w:rsidP="0024627A">
      <w:pPr>
        <w:rPr>
          <w:rFonts w:eastAsiaTheme="minorHAnsi"/>
        </w:rPr>
      </w:pPr>
    </w:p>
    <w:p w14:paraId="672CB2BF" w14:textId="1C8B5525" w:rsidR="00044ED0" w:rsidRDefault="00641DEC" w:rsidP="00044ED0">
      <w:pPr>
        <w:rPr>
          <w:rFonts w:eastAsiaTheme="minorHAnsi"/>
        </w:rPr>
      </w:pPr>
      <w:r w:rsidRPr="00BB2D6B">
        <w:rPr>
          <w:rFonts w:eastAsiaTheme="minorHAnsi"/>
        </w:rPr>
        <w:t xml:space="preserve">To keep up to date with </w:t>
      </w:r>
      <w:r w:rsidR="00BB2D6B" w:rsidRPr="00BB2D6B">
        <w:rPr>
          <w:rFonts w:eastAsiaTheme="minorHAnsi"/>
        </w:rPr>
        <w:t xml:space="preserve">the latest news on the COVID-19 </w:t>
      </w:r>
      <w:r w:rsidRPr="00BB2D6B">
        <w:rPr>
          <w:rFonts w:eastAsiaTheme="minorHAnsi"/>
        </w:rPr>
        <w:t xml:space="preserve">vaccine rollout </w:t>
      </w:r>
      <w:r w:rsidR="00BB2D6B" w:rsidRPr="00BB2D6B">
        <w:rPr>
          <w:rFonts w:eastAsiaTheme="minorHAnsi"/>
        </w:rPr>
        <w:t xml:space="preserve">programme, visit the </w:t>
      </w:r>
      <w:r w:rsidRPr="00BB2D6B">
        <w:rPr>
          <w:rFonts w:eastAsiaTheme="minorHAnsi"/>
        </w:rPr>
        <w:t xml:space="preserve">CCG webpage </w:t>
      </w:r>
      <w:r w:rsidR="00BB2D6B">
        <w:rPr>
          <w:rFonts w:eastAsiaTheme="minorHAnsi"/>
        </w:rPr>
        <w:t>below.</w:t>
      </w:r>
    </w:p>
    <w:p w14:paraId="11ACFFFB" w14:textId="173620A8" w:rsidR="00BB2D6B" w:rsidRDefault="00AF47AE" w:rsidP="00044ED0">
      <w:pPr>
        <w:rPr>
          <w:rStyle w:val="Hyperlink"/>
          <w:rFonts w:eastAsiaTheme="minorHAnsi"/>
        </w:rPr>
      </w:pPr>
      <w:hyperlink r:id="rId14" w:history="1">
        <w:r w:rsidR="008D7DAC" w:rsidRPr="005B2517">
          <w:rPr>
            <w:rStyle w:val="Hyperlink"/>
            <w:rFonts w:eastAsiaTheme="minorHAnsi"/>
          </w:rPr>
          <w:t>https://www.southportandformbyccg.nhs.uk/your-health-and-services/covid-19-vaccination-programme-what-you-need-to-know/</w:t>
        </w:r>
      </w:hyperlink>
    </w:p>
    <w:p w14:paraId="128F9CC2" w14:textId="2A7D7C25" w:rsidR="00716410" w:rsidRDefault="00716410" w:rsidP="00044ED0">
      <w:pPr>
        <w:rPr>
          <w:rStyle w:val="Hyperlink"/>
          <w:rFonts w:eastAsiaTheme="minorHAnsi"/>
        </w:rPr>
      </w:pPr>
    </w:p>
    <w:p w14:paraId="2B105DBA" w14:textId="0E2D1B3A" w:rsidR="00716410" w:rsidRPr="00716410" w:rsidRDefault="00716410" w:rsidP="00044ED0">
      <w:pPr>
        <w:rPr>
          <w:rFonts w:eastAsiaTheme="minorHAnsi"/>
          <w:color w:val="000000" w:themeColor="text1"/>
        </w:rPr>
      </w:pPr>
      <w:r>
        <w:rPr>
          <w:rStyle w:val="Hyperlink"/>
          <w:rFonts w:eastAsiaTheme="minorHAnsi"/>
          <w:color w:val="000000" w:themeColor="text1"/>
          <w:u w:val="none"/>
        </w:rPr>
        <w:t xml:space="preserve">Your staff may also be interested in watching this short video from the </w:t>
      </w:r>
      <w:r w:rsidR="00EF1F32">
        <w:rPr>
          <w:rStyle w:val="Hyperlink"/>
          <w:rFonts w:eastAsiaTheme="minorHAnsi"/>
          <w:color w:val="000000" w:themeColor="text1"/>
          <w:u w:val="none"/>
        </w:rPr>
        <w:t xml:space="preserve">Liverpool Women’s Hospital about the vaccine and pregnancy/infertility </w:t>
      </w:r>
      <w:hyperlink r:id="rId15" w:history="1">
        <w:r w:rsidR="00EF1F32">
          <w:rPr>
            <w:rStyle w:val="Hyperlink"/>
          </w:rPr>
          <w:t>https://youtu.be/jUgn-f-pYc4</w:t>
        </w:r>
      </w:hyperlink>
      <w:r w:rsidR="00EF1F32" w:rsidRPr="00716410">
        <w:rPr>
          <w:rFonts w:eastAsiaTheme="minorHAnsi"/>
          <w:color w:val="000000" w:themeColor="text1"/>
        </w:rPr>
        <w:t xml:space="preserve"> </w:t>
      </w:r>
    </w:p>
    <w:p w14:paraId="147806DB" w14:textId="77777777" w:rsidR="00BB2D6B" w:rsidRPr="00A56A8A" w:rsidRDefault="00BB2D6B" w:rsidP="00044ED0">
      <w:pPr>
        <w:rPr>
          <w:rFonts w:eastAsiaTheme="minorHAnsi"/>
        </w:rPr>
      </w:pPr>
    </w:p>
    <w:p w14:paraId="575D5A12" w14:textId="77777777" w:rsidR="008D7DAC" w:rsidRDefault="008D7DAC" w:rsidP="008D7DAC">
      <w:pPr>
        <w:rPr>
          <w:rFonts w:eastAsiaTheme="minorHAnsi"/>
          <w:highlight w:val="yellow"/>
        </w:rPr>
      </w:pPr>
    </w:p>
    <w:p w14:paraId="7EF495D5" w14:textId="77777777" w:rsidR="00EF1F32" w:rsidRDefault="00EF1F32" w:rsidP="0043263C">
      <w:pPr>
        <w:rPr>
          <w:rFonts w:eastAsiaTheme="minorHAnsi"/>
          <w:b/>
        </w:rPr>
      </w:pPr>
    </w:p>
    <w:p w14:paraId="3362E4A9" w14:textId="77777777" w:rsidR="00EF1F32" w:rsidRDefault="00EF1F32" w:rsidP="0043263C">
      <w:pPr>
        <w:rPr>
          <w:rFonts w:eastAsiaTheme="minorHAnsi"/>
          <w:b/>
        </w:rPr>
      </w:pPr>
    </w:p>
    <w:p w14:paraId="0019192E" w14:textId="3265375E" w:rsidR="00D83240" w:rsidRDefault="00D83240" w:rsidP="0043263C">
      <w:pPr>
        <w:rPr>
          <w:rFonts w:eastAsiaTheme="minorHAnsi"/>
          <w:b/>
        </w:rPr>
      </w:pPr>
      <w:r>
        <w:rPr>
          <w:rFonts w:eastAsiaTheme="minorHAnsi"/>
          <w:b/>
        </w:rPr>
        <w:lastRenderedPageBreak/>
        <w:t>PPE Safety Alert</w:t>
      </w:r>
      <w:r w:rsidR="00183D41">
        <w:rPr>
          <w:rFonts w:eastAsiaTheme="minorHAnsi"/>
          <w:b/>
        </w:rPr>
        <w:t>s</w:t>
      </w:r>
    </w:p>
    <w:p w14:paraId="433EAEFC" w14:textId="77777777" w:rsidR="00183D41" w:rsidRDefault="0043263C" w:rsidP="0043263C">
      <w:pPr>
        <w:rPr>
          <w:rFonts w:eastAsiaTheme="minorHAnsi"/>
        </w:rPr>
      </w:pPr>
      <w:r>
        <w:rPr>
          <w:rFonts w:eastAsiaTheme="minorHAnsi"/>
        </w:rPr>
        <w:t xml:space="preserve">The DHSC </w:t>
      </w:r>
      <w:r w:rsidRPr="0043263C">
        <w:rPr>
          <w:rFonts w:eastAsiaTheme="minorHAnsi"/>
        </w:rPr>
        <w:t>have received information indicating tha</w:t>
      </w:r>
      <w:r w:rsidR="00D83240">
        <w:rPr>
          <w:rFonts w:eastAsiaTheme="minorHAnsi"/>
        </w:rPr>
        <w:t xml:space="preserve">t the </w:t>
      </w:r>
      <w:proofErr w:type="spellStart"/>
      <w:r w:rsidR="00D83240" w:rsidRPr="00D83240">
        <w:rPr>
          <w:rFonts w:eastAsiaTheme="minorHAnsi"/>
        </w:rPr>
        <w:t>Nitri</w:t>
      </w:r>
      <w:proofErr w:type="spellEnd"/>
      <w:r w:rsidR="00D83240" w:rsidRPr="00D83240">
        <w:rPr>
          <w:rFonts w:eastAsiaTheme="minorHAnsi"/>
        </w:rPr>
        <w:t>-Hand Non-Sterile Nitrile Examination Glove</w:t>
      </w:r>
      <w:r w:rsidR="00D83240">
        <w:rPr>
          <w:rFonts w:eastAsiaTheme="minorHAnsi"/>
        </w:rPr>
        <w:t xml:space="preserve"> - </w:t>
      </w:r>
      <w:r w:rsidR="00D83240" w:rsidRPr="00D83240">
        <w:rPr>
          <w:rFonts w:eastAsiaTheme="minorHAnsi"/>
        </w:rPr>
        <w:t>Product Codes: FTG813, FTG814, FTG815, FTE9936, FTE9940, FTE9941</w:t>
      </w:r>
      <w:r w:rsidRPr="0043263C">
        <w:rPr>
          <w:rFonts w:eastAsiaTheme="minorHAnsi"/>
        </w:rPr>
        <w:t xml:space="preserve"> </w:t>
      </w:r>
      <w:r w:rsidR="00D83240">
        <w:rPr>
          <w:rFonts w:eastAsiaTheme="minorHAnsi"/>
        </w:rPr>
        <w:t xml:space="preserve">may not </w:t>
      </w:r>
      <w:r w:rsidRPr="0043263C">
        <w:rPr>
          <w:rFonts w:eastAsiaTheme="minorHAnsi"/>
        </w:rPr>
        <w:t>meet the technical specifications set out as part of the DHSC essential technical specification for examination gloves.</w:t>
      </w:r>
      <w:r w:rsidR="008D7DAC">
        <w:rPr>
          <w:rFonts w:eastAsiaTheme="minorHAnsi"/>
        </w:rPr>
        <w:t xml:space="preserve">  </w:t>
      </w:r>
      <w:r w:rsidRPr="0043263C">
        <w:rPr>
          <w:rFonts w:eastAsiaTheme="minorHAnsi"/>
        </w:rPr>
        <w:t>Whilst this is reviewed with the regulators and a response is requested from the supplier, we have taken the decision to cease distribution of this item until the investigation is concluded.</w:t>
      </w:r>
      <w:r w:rsidR="008D7DAC">
        <w:rPr>
          <w:rFonts w:eastAsiaTheme="minorHAnsi"/>
        </w:rPr>
        <w:t xml:space="preserve">  </w:t>
      </w:r>
      <w:r w:rsidRPr="0043263C">
        <w:rPr>
          <w:rFonts w:eastAsiaTheme="minorHAnsi"/>
        </w:rPr>
        <w:t>We would ask that you check your stocks and immediately quarantine any of this product.</w:t>
      </w:r>
      <w:r>
        <w:rPr>
          <w:rFonts w:eastAsiaTheme="minorHAnsi"/>
        </w:rPr>
        <w:t xml:space="preserve">  </w:t>
      </w:r>
    </w:p>
    <w:p w14:paraId="649BCD15" w14:textId="77777777" w:rsidR="00183D41" w:rsidRDefault="00183D41" w:rsidP="0043263C">
      <w:pPr>
        <w:rPr>
          <w:rFonts w:eastAsiaTheme="minorHAnsi"/>
        </w:rPr>
      </w:pPr>
    </w:p>
    <w:p w14:paraId="64CF5ED7" w14:textId="2C96FC8F" w:rsidR="00183D41" w:rsidRPr="00686DE6" w:rsidRDefault="00183D41" w:rsidP="00183D41">
      <w:pPr>
        <w:pStyle w:val="Default"/>
        <w:rPr>
          <w:rFonts w:eastAsiaTheme="minorHAnsi"/>
        </w:rPr>
      </w:pPr>
      <w:r w:rsidRPr="00686DE6">
        <w:rPr>
          <w:rFonts w:eastAsiaTheme="minorHAnsi"/>
        </w:rPr>
        <w:t xml:space="preserve">The DHSC </w:t>
      </w:r>
      <w:r w:rsidRPr="00183D41">
        <w:rPr>
          <w:rFonts w:eastAsiaTheme="minorHAnsi"/>
        </w:rPr>
        <w:t>have received information from the manufacturer indicating that th</w:t>
      </w:r>
      <w:r w:rsidRPr="00686DE6">
        <w:rPr>
          <w:rFonts w:eastAsiaTheme="minorHAnsi"/>
        </w:rPr>
        <w:t xml:space="preserve">e </w:t>
      </w:r>
      <w:proofErr w:type="spellStart"/>
      <w:r w:rsidRPr="00686DE6">
        <w:rPr>
          <w:rFonts w:eastAsiaTheme="minorHAnsi"/>
          <w:bCs/>
        </w:rPr>
        <w:t>Duraweld</w:t>
      </w:r>
      <w:proofErr w:type="spellEnd"/>
      <w:r w:rsidRPr="00686DE6">
        <w:rPr>
          <w:rFonts w:eastAsiaTheme="minorHAnsi"/>
          <w:bCs/>
        </w:rPr>
        <w:t xml:space="preserve"> Face Visors – EPVS0143 </w:t>
      </w:r>
      <w:r w:rsidRPr="00183D41">
        <w:rPr>
          <w:rFonts w:eastAsiaTheme="minorHAnsi"/>
        </w:rPr>
        <w:t xml:space="preserve">may contain latex in the product’s headband for items manufactured and dated up to the 13 July 2020, when the headband components were changed. </w:t>
      </w:r>
      <w:r w:rsidRPr="00686DE6">
        <w:rPr>
          <w:rFonts w:eastAsiaTheme="minorHAnsi"/>
        </w:rPr>
        <w:t xml:space="preserve">Whilst these visors are safe to use for people who do not have a latex allergy, there has been some correspondence relating to the quality of the head band. They have therefore taken the decision to immediately lock and quarantine this item with a view to collecting it from those sites affected.  If you do have these visors, please </w:t>
      </w:r>
      <w:r w:rsidRPr="00183D41">
        <w:rPr>
          <w:rFonts w:eastAsiaTheme="minorHAnsi"/>
        </w:rPr>
        <w:t xml:space="preserve">email </w:t>
      </w:r>
      <w:hyperlink r:id="rId16" w:history="1">
        <w:r w:rsidRPr="00183D41">
          <w:rPr>
            <w:rStyle w:val="Hyperlink"/>
            <w:rFonts w:eastAsiaTheme="minorHAnsi"/>
          </w:rPr>
          <w:t>productqueries@ppeenquiries.com</w:t>
        </w:r>
      </w:hyperlink>
      <w:r w:rsidRPr="00686DE6">
        <w:rPr>
          <w:rFonts w:eastAsiaTheme="minorHAnsi"/>
        </w:rPr>
        <w:t xml:space="preserve"> </w:t>
      </w:r>
      <w:r w:rsidRPr="00183D41">
        <w:rPr>
          <w:rFonts w:eastAsiaTheme="minorHAnsi"/>
        </w:rPr>
        <w:t xml:space="preserve">quoting reference </w:t>
      </w:r>
      <w:r w:rsidRPr="00183D41">
        <w:rPr>
          <w:rFonts w:eastAsiaTheme="minorHAnsi"/>
          <w:i/>
          <w:iCs/>
        </w:rPr>
        <w:t xml:space="preserve">Visor - </w:t>
      </w:r>
      <w:proofErr w:type="spellStart"/>
      <w:r w:rsidRPr="00183D41">
        <w:rPr>
          <w:rFonts w:eastAsiaTheme="minorHAnsi"/>
          <w:i/>
          <w:iCs/>
        </w:rPr>
        <w:t>Duraweld</w:t>
      </w:r>
      <w:proofErr w:type="spellEnd"/>
      <w:r w:rsidRPr="00183D41">
        <w:rPr>
          <w:rFonts w:eastAsiaTheme="minorHAnsi"/>
          <w:i/>
          <w:iCs/>
        </w:rPr>
        <w:t xml:space="preserve"> </w:t>
      </w:r>
      <w:r w:rsidRPr="00183D41">
        <w:rPr>
          <w:rFonts w:eastAsiaTheme="minorHAnsi"/>
        </w:rPr>
        <w:t xml:space="preserve">and confirming the volume of product held in order to facilitate collection. </w:t>
      </w:r>
    </w:p>
    <w:p w14:paraId="3763B8F7" w14:textId="77777777" w:rsidR="00183D41" w:rsidRPr="00183D41" w:rsidRDefault="00183D41" w:rsidP="00183D41">
      <w:pPr>
        <w:pStyle w:val="Default"/>
        <w:rPr>
          <w:rFonts w:eastAsiaTheme="minorHAnsi"/>
          <w:sz w:val="22"/>
        </w:rPr>
      </w:pPr>
    </w:p>
    <w:p w14:paraId="7660D765" w14:textId="5E5BB5D7" w:rsidR="00044ED0" w:rsidRDefault="0043263C" w:rsidP="00183D41">
      <w:pPr>
        <w:pStyle w:val="Default"/>
        <w:rPr>
          <w:rFonts w:eastAsiaTheme="minorHAnsi"/>
        </w:rPr>
      </w:pPr>
      <w:r>
        <w:rPr>
          <w:rFonts w:eastAsiaTheme="minorHAnsi"/>
        </w:rPr>
        <w:t xml:space="preserve">Please find attached </w:t>
      </w:r>
      <w:r w:rsidR="00183D41">
        <w:rPr>
          <w:rFonts w:eastAsiaTheme="minorHAnsi"/>
        </w:rPr>
        <w:t xml:space="preserve">the two </w:t>
      </w:r>
      <w:r>
        <w:rPr>
          <w:rFonts w:eastAsiaTheme="minorHAnsi"/>
        </w:rPr>
        <w:t>letter</w:t>
      </w:r>
      <w:r w:rsidR="00183D41">
        <w:rPr>
          <w:rFonts w:eastAsiaTheme="minorHAnsi"/>
        </w:rPr>
        <w:t>s</w:t>
      </w:r>
      <w:r>
        <w:rPr>
          <w:rFonts w:eastAsiaTheme="minorHAnsi"/>
        </w:rPr>
        <w:t xml:space="preserve"> from the DHSC with more information</w:t>
      </w:r>
      <w:r w:rsidR="00686DE6">
        <w:rPr>
          <w:rFonts w:eastAsiaTheme="minorHAnsi"/>
        </w:rPr>
        <w:t>, about these safety alerts</w:t>
      </w:r>
      <w:r>
        <w:rPr>
          <w:rFonts w:eastAsiaTheme="minorHAnsi"/>
        </w:rPr>
        <w:t>.</w:t>
      </w:r>
    </w:p>
    <w:p w14:paraId="7F5BDBB5" w14:textId="0208B075" w:rsidR="0081656A" w:rsidRDefault="0081656A" w:rsidP="00183D41">
      <w:pPr>
        <w:pStyle w:val="Default"/>
        <w:rPr>
          <w:rFonts w:eastAsiaTheme="minorHAnsi"/>
        </w:rPr>
      </w:pPr>
    </w:p>
    <w:p w14:paraId="081CA95A" w14:textId="77777777" w:rsidR="0081656A" w:rsidRPr="0081656A" w:rsidRDefault="0081656A" w:rsidP="0081656A">
      <w:pPr>
        <w:pStyle w:val="Default"/>
        <w:rPr>
          <w:rFonts w:eastAsiaTheme="minorHAnsi"/>
          <w:lang w:eastAsia="en-US"/>
        </w:rPr>
      </w:pPr>
      <w:r w:rsidRPr="0081656A">
        <w:rPr>
          <w:rFonts w:eastAsiaTheme="minorHAnsi"/>
          <w:lang w:eastAsia="en-US"/>
        </w:rPr>
        <w:t>We wish to remind you that if you are offering respiratory protective equipment (RPE), of which FFP2 are included in this categorisation, then there is very clear guidance that the employer needs to complete a face fit test for the employee.</w:t>
      </w:r>
    </w:p>
    <w:p w14:paraId="4E99A68E" w14:textId="77777777" w:rsidR="0081656A" w:rsidRPr="0081656A" w:rsidRDefault="0081656A" w:rsidP="0081656A">
      <w:pPr>
        <w:pStyle w:val="Default"/>
        <w:rPr>
          <w:rFonts w:eastAsiaTheme="minorHAnsi"/>
          <w:lang w:eastAsia="en-US"/>
        </w:rPr>
      </w:pPr>
    </w:p>
    <w:p w14:paraId="77976CA6" w14:textId="77777777" w:rsidR="0081656A" w:rsidRPr="0081656A" w:rsidRDefault="0081656A" w:rsidP="0081656A">
      <w:pPr>
        <w:pStyle w:val="Default"/>
        <w:rPr>
          <w:rFonts w:eastAsiaTheme="minorHAnsi"/>
          <w:lang w:eastAsia="en-US"/>
        </w:rPr>
      </w:pPr>
      <w:r w:rsidRPr="0081656A">
        <w:rPr>
          <w:rFonts w:eastAsiaTheme="minorHAnsi"/>
          <w:lang w:eastAsia="en-US"/>
        </w:rPr>
        <w:t xml:space="preserve">The latest Royal College of Nursing guidance states that FFP3 and FFP2 face masks are types of tight fitting respiratory protective equipment that provide a higher level of respiratory protection than surgical face masks.  Their safety is dependent on wearers undergoing a fit test, to ensure that there is an adequate personal fit and seal to protect the wearer from fine aerosols containing virus particles. </w:t>
      </w:r>
    </w:p>
    <w:p w14:paraId="07301F0F" w14:textId="77777777" w:rsidR="0081656A" w:rsidRPr="0081656A" w:rsidRDefault="0081656A" w:rsidP="0081656A">
      <w:pPr>
        <w:pStyle w:val="Default"/>
        <w:rPr>
          <w:rFonts w:eastAsiaTheme="minorHAnsi"/>
          <w:lang w:eastAsia="en-US"/>
        </w:rPr>
      </w:pPr>
    </w:p>
    <w:p w14:paraId="5C243493" w14:textId="77777777" w:rsidR="0081656A" w:rsidRPr="0081656A" w:rsidRDefault="0081656A" w:rsidP="0081656A">
      <w:pPr>
        <w:pStyle w:val="Default"/>
        <w:rPr>
          <w:rFonts w:eastAsiaTheme="minorHAnsi"/>
          <w:lang w:eastAsia="en-US"/>
        </w:rPr>
      </w:pPr>
      <w:r w:rsidRPr="0081656A">
        <w:rPr>
          <w:rFonts w:eastAsiaTheme="minorHAnsi"/>
          <w:lang w:eastAsia="en-US"/>
        </w:rPr>
        <w:t>There are two fit test methods, qualitative and quantitative:</w:t>
      </w:r>
    </w:p>
    <w:p w14:paraId="7401D918" w14:textId="7293C105" w:rsidR="0081656A" w:rsidRPr="0081656A" w:rsidRDefault="0081656A" w:rsidP="0081656A">
      <w:pPr>
        <w:pStyle w:val="Default"/>
        <w:numPr>
          <w:ilvl w:val="0"/>
          <w:numId w:val="49"/>
        </w:numPr>
        <w:rPr>
          <w:rFonts w:eastAsiaTheme="minorHAnsi"/>
          <w:lang w:eastAsia="en-US"/>
        </w:rPr>
      </w:pPr>
      <w:r w:rsidRPr="0081656A">
        <w:rPr>
          <w:rFonts w:eastAsiaTheme="minorHAnsi"/>
          <w:lang w:eastAsia="en-US"/>
        </w:rPr>
        <w:t>Qualitative fit testing is a pass/fail test based on the wearer’s subjective assessment of any leakage through the face seal region by detecting the introduction of bitter- or sweet-tasting aerosol as a test agent.</w:t>
      </w:r>
    </w:p>
    <w:p w14:paraId="05F26AEE" w14:textId="7FD8CAED" w:rsidR="0081656A" w:rsidRPr="0081656A" w:rsidRDefault="0081656A" w:rsidP="0081656A">
      <w:pPr>
        <w:pStyle w:val="Default"/>
        <w:numPr>
          <w:ilvl w:val="0"/>
          <w:numId w:val="49"/>
        </w:numPr>
        <w:rPr>
          <w:rFonts w:eastAsiaTheme="minorHAnsi"/>
          <w:lang w:eastAsia="en-US"/>
        </w:rPr>
      </w:pPr>
      <w:r w:rsidRPr="0081656A">
        <w:rPr>
          <w:rFonts w:eastAsiaTheme="minorHAnsi"/>
          <w:lang w:eastAsia="en-US"/>
        </w:rPr>
        <w:t>Quantitative fit testing, which involves ambient particle counting or controlled negative pressure measurements, should be used as an alternative to test the adequacy of the respirator.</w:t>
      </w:r>
    </w:p>
    <w:p w14:paraId="3FFCCDA8" w14:textId="77777777" w:rsidR="0081656A" w:rsidRPr="0081656A" w:rsidRDefault="0081656A" w:rsidP="0081656A">
      <w:pPr>
        <w:pStyle w:val="Default"/>
        <w:rPr>
          <w:rFonts w:eastAsiaTheme="minorHAnsi"/>
          <w:lang w:eastAsia="en-US"/>
        </w:rPr>
      </w:pPr>
    </w:p>
    <w:p w14:paraId="606A6B6A" w14:textId="77777777" w:rsidR="0081656A" w:rsidRPr="0081656A" w:rsidRDefault="0081656A" w:rsidP="0081656A">
      <w:pPr>
        <w:pStyle w:val="Default"/>
        <w:rPr>
          <w:rFonts w:eastAsiaTheme="minorHAnsi"/>
          <w:lang w:eastAsia="en-US"/>
        </w:rPr>
      </w:pPr>
      <w:r w:rsidRPr="0081656A">
        <w:rPr>
          <w:rFonts w:eastAsiaTheme="minorHAnsi"/>
          <w:lang w:eastAsia="en-US"/>
        </w:rPr>
        <w:t>Where national Infection Prevention and Control Guidance and/or local risk assessments indicate that FFP3 or FFP2 levels of protection are required, a fit test must be carried out prior to first wearing a new model of FFP3 or FFP2 mask. Fit tests must also be carried out whenever there is a change to the type or model or whenever there is a change in circumstances of the wearer that could alter the fit of the mask e.g. weight loss or gain or substantial dental work.</w:t>
      </w:r>
    </w:p>
    <w:p w14:paraId="6DA7A2FD" w14:textId="77777777" w:rsidR="0081656A" w:rsidRPr="0081656A" w:rsidRDefault="0081656A" w:rsidP="0081656A">
      <w:pPr>
        <w:pStyle w:val="Default"/>
        <w:rPr>
          <w:rFonts w:eastAsiaTheme="minorHAnsi"/>
          <w:lang w:eastAsia="en-US"/>
        </w:rPr>
      </w:pPr>
    </w:p>
    <w:p w14:paraId="22663C2B" w14:textId="549833A8" w:rsidR="0081656A" w:rsidRDefault="0081656A" w:rsidP="0081656A">
      <w:pPr>
        <w:pStyle w:val="Default"/>
        <w:rPr>
          <w:rFonts w:eastAsiaTheme="minorHAnsi"/>
          <w:lang w:eastAsia="en-US"/>
        </w:rPr>
      </w:pPr>
      <w:r w:rsidRPr="0081656A">
        <w:rPr>
          <w:rFonts w:eastAsiaTheme="minorHAnsi"/>
          <w:lang w:eastAsia="en-US"/>
        </w:rPr>
        <w:t xml:space="preserve">Fit testing must be carried out by a competent person as described by the Health and Safety Executive (HSE). You can find further guidance from the HSE here - </w:t>
      </w:r>
      <w:hyperlink r:id="rId17" w:history="1">
        <w:r w:rsidRPr="008C52CE">
          <w:rPr>
            <w:rStyle w:val="Hyperlink"/>
            <w:rFonts w:eastAsiaTheme="minorHAnsi"/>
            <w:lang w:eastAsia="en-US"/>
          </w:rPr>
          <w:t>https://www.hse.gov.uk/pubns/indg479.htm</w:t>
        </w:r>
      </w:hyperlink>
    </w:p>
    <w:p w14:paraId="44C4F8BB" w14:textId="77777777" w:rsidR="0081656A" w:rsidRDefault="0081656A" w:rsidP="0081656A">
      <w:pPr>
        <w:pStyle w:val="Default"/>
        <w:rPr>
          <w:rFonts w:eastAsiaTheme="minorHAnsi"/>
          <w:lang w:eastAsia="en-US"/>
        </w:rPr>
      </w:pPr>
    </w:p>
    <w:p w14:paraId="59AABD0C" w14:textId="0F275629" w:rsidR="00BA2DFF" w:rsidRDefault="00BA2DFF" w:rsidP="000C4904">
      <w:pPr>
        <w:rPr>
          <w:rFonts w:eastAsiaTheme="minorHAnsi"/>
          <w:b/>
        </w:rPr>
      </w:pPr>
      <w:r>
        <w:rPr>
          <w:rFonts w:eastAsiaTheme="minorHAnsi"/>
          <w:b/>
        </w:rPr>
        <w:lastRenderedPageBreak/>
        <w:t>NHS Mail</w:t>
      </w:r>
      <w:r w:rsidR="006D54DF">
        <w:rPr>
          <w:rFonts w:eastAsiaTheme="minorHAnsi"/>
          <w:b/>
        </w:rPr>
        <w:t xml:space="preserve"> Accounts and DSPT</w:t>
      </w:r>
    </w:p>
    <w:p w14:paraId="36EA1568" w14:textId="0DA8100F" w:rsidR="006D54DF" w:rsidRDefault="006D54DF" w:rsidP="006D54DF">
      <w:pPr>
        <w:rPr>
          <w:rFonts w:eastAsiaTheme="minorHAnsi"/>
        </w:rPr>
      </w:pPr>
      <w:r>
        <w:rPr>
          <w:rFonts w:eastAsiaTheme="minorHAnsi"/>
        </w:rPr>
        <w:t xml:space="preserve">Please note </w:t>
      </w:r>
      <w:r w:rsidR="0056610F">
        <w:rPr>
          <w:rFonts w:eastAsiaTheme="minorHAnsi"/>
        </w:rPr>
        <w:t xml:space="preserve">any inactive accounts will be closed from the </w:t>
      </w:r>
      <w:r w:rsidRPr="006D54DF">
        <w:rPr>
          <w:rFonts w:eastAsiaTheme="minorHAnsi"/>
          <w:b/>
        </w:rPr>
        <w:t>1st March 2021</w:t>
      </w:r>
      <w:r w:rsidRPr="006D54DF">
        <w:rPr>
          <w:rFonts w:eastAsiaTheme="minorHAnsi"/>
        </w:rPr>
        <w:t xml:space="preserve">, so this is the last week to activate/reactive individual </w:t>
      </w:r>
      <w:proofErr w:type="spellStart"/>
      <w:r w:rsidRPr="006D54DF">
        <w:rPr>
          <w:rFonts w:eastAsiaTheme="minorHAnsi"/>
        </w:rPr>
        <w:t>NHSmail</w:t>
      </w:r>
      <w:proofErr w:type="spellEnd"/>
      <w:r w:rsidRPr="006D54DF">
        <w:rPr>
          <w:rFonts w:eastAsiaTheme="minorHAnsi"/>
        </w:rPr>
        <w:t xml:space="preserve"> accounts across the region before they are deactivated. Following this, care providers will have 30 days to reactivate their account before it will be deleted see bulletin  </w:t>
      </w:r>
      <w:hyperlink r:id="rId18" w:history="1">
        <w:r w:rsidRPr="005B2517">
          <w:rPr>
            <w:rStyle w:val="Hyperlink"/>
            <w:rFonts w:eastAsiaTheme="minorHAnsi"/>
          </w:rPr>
          <w:t>https://support.nhs.net/knowledge-base/national-administration-service-nas-bulletin-february-2021/</w:t>
        </w:r>
      </w:hyperlink>
    </w:p>
    <w:p w14:paraId="6F12C909" w14:textId="77777777" w:rsidR="006D54DF" w:rsidRPr="006D54DF" w:rsidRDefault="006D54DF" w:rsidP="006D54DF">
      <w:pPr>
        <w:rPr>
          <w:rFonts w:eastAsiaTheme="minorHAnsi"/>
        </w:rPr>
      </w:pPr>
    </w:p>
    <w:p w14:paraId="48C843B7" w14:textId="43FFE2BF" w:rsidR="006D54DF" w:rsidRDefault="00A93579" w:rsidP="006D54DF">
      <w:pPr>
        <w:rPr>
          <w:rFonts w:eastAsiaTheme="minorHAnsi"/>
        </w:rPr>
      </w:pPr>
      <w:r>
        <w:rPr>
          <w:rFonts w:eastAsiaTheme="minorHAnsi"/>
        </w:rPr>
        <w:t>Please</w:t>
      </w:r>
      <w:r w:rsidR="006D54DF" w:rsidRPr="006D54DF">
        <w:rPr>
          <w:rFonts w:eastAsiaTheme="minorHAnsi"/>
        </w:rPr>
        <w:t xml:space="preserve"> email the National Administration Service if any individuals still have access to the shared mailbox, authorising the reinstation of the deleted account by including the individual </w:t>
      </w:r>
      <w:proofErr w:type="spellStart"/>
      <w:r w:rsidR="006D54DF" w:rsidRPr="006D54DF">
        <w:rPr>
          <w:rFonts w:eastAsiaTheme="minorHAnsi"/>
        </w:rPr>
        <w:t>NHSmail</w:t>
      </w:r>
      <w:proofErr w:type="spellEnd"/>
      <w:r w:rsidR="006D54DF" w:rsidRPr="006D54DF">
        <w:rPr>
          <w:rFonts w:eastAsiaTheme="minorHAnsi"/>
        </w:rPr>
        <w:t xml:space="preserve"> email address and the deleted account user’s mobile number.</w:t>
      </w:r>
    </w:p>
    <w:p w14:paraId="4AAA9579" w14:textId="77777777" w:rsidR="00A93579" w:rsidRPr="006D54DF" w:rsidRDefault="00A93579" w:rsidP="006D54DF">
      <w:pPr>
        <w:rPr>
          <w:rFonts w:eastAsiaTheme="minorHAnsi"/>
        </w:rPr>
      </w:pPr>
    </w:p>
    <w:p w14:paraId="45DAA7BC" w14:textId="53B06A94" w:rsidR="006D54DF" w:rsidRDefault="006D54DF" w:rsidP="006D54DF">
      <w:pPr>
        <w:rPr>
          <w:rFonts w:eastAsiaTheme="minorHAnsi"/>
        </w:rPr>
      </w:pPr>
      <w:r w:rsidRPr="006D54DF">
        <w:rPr>
          <w:rFonts w:eastAsiaTheme="minorHAnsi"/>
        </w:rPr>
        <w:t xml:space="preserve">A text is being/has been sent to care providers by NHS Digital with the following wording: Please log into your </w:t>
      </w:r>
      <w:proofErr w:type="spellStart"/>
      <w:r w:rsidRPr="006D54DF">
        <w:rPr>
          <w:rFonts w:eastAsiaTheme="minorHAnsi"/>
        </w:rPr>
        <w:t>NHSmail</w:t>
      </w:r>
      <w:proofErr w:type="spellEnd"/>
      <w:r w:rsidRPr="006D54DF">
        <w:rPr>
          <w:rFonts w:eastAsiaTheme="minorHAnsi"/>
        </w:rPr>
        <w:t xml:space="preserve"> account before 1/3/21 to keep active and avoid deletion. For help, visit: </w:t>
      </w:r>
      <w:hyperlink r:id="rId19" w:history="1">
        <w:r w:rsidR="00A93579" w:rsidRPr="005B2517">
          <w:rPr>
            <w:rStyle w:val="Hyperlink"/>
            <w:rFonts w:eastAsiaTheme="minorHAnsi"/>
          </w:rPr>
          <w:t>https://support.nhs.net/knowledge-base/nhsmail-pods-faqs/</w:t>
        </w:r>
      </w:hyperlink>
    </w:p>
    <w:p w14:paraId="4AFA6022" w14:textId="77777777" w:rsidR="00A93579" w:rsidRPr="006D54DF" w:rsidRDefault="00A93579" w:rsidP="006D54DF">
      <w:pPr>
        <w:rPr>
          <w:rFonts w:eastAsiaTheme="minorHAnsi"/>
        </w:rPr>
      </w:pPr>
    </w:p>
    <w:p w14:paraId="7061B27B" w14:textId="32E679E8" w:rsidR="006D54DF" w:rsidRPr="00A93579" w:rsidRDefault="006D54DF" w:rsidP="00A93579">
      <w:pPr>
        <w:pStyle w:val="ListParagraph"/>
        <w:numPr>
          <w:ilvl w:val="0"/>
          <w:numId w:val="41"/>
        </w:numPr>
        <w:rPr>
          <w:rFonts w:eastAsiaTheme="minorHAnsi"/>
        </w:rPr>
      </w:pPr>
      <w:r w:rsidRPr="00A93579">
        <w:rPr>
          <w:rFonts w:eastAsiaTheme="minorHAnsi"/>
        </w:rPr>
        <w:t xml:space="preserve">The DSPT North team are prioritising areas which cannot receive the Individual Mailbox Report because they are unable to complete this task effectively without this document. </w:t>
      </w:r>
    </w:p>
    <w:p w14:paraId="6F091B0E" w14:textId="77777777" w:rsidR="006D54DF" w:rsidRPr="006D54DF" w:rsidRDefault="006D54DF" w:rsidP="006D54DF">
      <w:pPr>
        <w:rPr>
          <w:rFonts w:eastAsiaTheme="minorHAnsi"/>
        </w:rPr>
      </w:pPr>
    </w:p>
    <w:p w14:paraId="4B5FEA63" w14:textId="0447FFC8" w:rsidR="006D54DF" w:rsidRPr="00A93579" w:rsidRDefault="006D54DF" w:rsidP="00A93579">
      <w:pPr>
        <w:pStyle w:val="ListParagraph"/>
        <w:numPr>
          <w:ilvl w:val="0"/>
          <w:numId w:val="41"/>
        </w:numPr>
        <w:rPr>
          <w:rFonts w:eastAsiaTheme="minorHAnsi"/>
        </w:rPr>
      </w:pPr>
      <w:r w:rsidRPr="00A93579">
        <w:rPr>
          <w:rFonts w:eastAsiaTheme="minorHAnsi"/>
        </w:rPr>
        <w:t xml:space="preserve">Additional support will be available for specific providers, preferably introduce providers to us through the shared mailbox </w:t>
      </w:r>
      <w:hyperlink r:id="rId20" w:history="1">
        <w:r w:rsidR="00A93579" w:rsidRPr="00A93579">
          <w:rPr>
            <w:rStyle w:val="Hyperlink"/>
            <w:rFonts w:eastAsiaTheme="minorHAnsi"/>
          </w:rPr>
          <w:t>england.dsptnorth@nhs.net</w:t>
        </w:r>
      </w:hyperlink>
      <w:r w:rsidR="00A93579" w:rsidRPr="00A93579">
        <w:rPr>
          <w:rFonts w:eastAsiaTheme="minorHAnsi"/>
        </w:rPr>
        <w:t xml:space="preserve"> </w:t>
      </w:r>
      <w:r w:rsidRPr="00A93579">
        <w:rPr>
          <w:rFonts w:eastAsiaTheme="minorHAnsi"/>
        </w:rPr>
        <w:t>to ensure we can complete this task efficiently.</w:t>
      </w:r>
    </w:p>
    <w:p w14:paraId="39AFAD02" w14:textId="77777777" w:rsidR="006D54DF" w:rsidRPr="006D54DF" w:rsidRDefault="006D54DF" w:rsidP="006D54DF">
      <w:pPr>
        <w:rPr>
          <w:rFonts w:eastAsiaTheme="minorHAnsi"/>
        </w:rPr>
      </w:pPr>
    </w:p>
    <w:p w14:paraId="238D05C9" w14:textId="13F8BC1F" w:rsidR="006D54DF" w:rsidRPr="00A93579" w:rsidRDefault="006D54DF" w:rsidP="00A93579">
      <w:pPr>
        <w:pStyle w:val="ListParagraph"/>
        <w:numPr>
          <w:ilvl w:val="0"/>
          <w:numId w:val="41"/>
        </w:numPr>
        <w:rPr>
          <w:rFonts w:eastAsiaTheme="minorHAnsi"/>
        </w:rPr>
      </w:pPr>
      <w:r w:rsidRPr="00A93579">
        <w:rPr>
          <w:rFonts w:eastAsiaTheme="minorHAnsi"/>
        </w:rPr>
        <w:t>Updated guidance for the complaints and escalations process provided by NHS Digital went live on the 8th December 2020.  Please view this information using the following link https://support.nhs.net/knowledge-base/complaints-and-escalations-process/</w:t>
      </w:r>
    </w:p>
    <w:p w14:paraId="31D88243" w14:textId="24769F2E" w:rsidR="006D54DF" w:rsidRPr="006D54DF" w:rsidRDefault="006D54DF" w:rsidP="006D54DF">
      <w:pPr>
        <w:rPr>
          <w:rFonts w:eastAsiaTheme="minorHAnsi"/>
        </w:rPr>
      </w:pPr>
    </w:p>
    <w:p w14:paraId="5A0A1EB4" w14:textId="2B21006A" w:rsidR="006D54DF" w:rsidRPr="006D54DF" w:rsidRDefault="00A93579" w:rsidP="006D54DF">
      <w:pPr>
        <w:rPr>
          <w:rFonts w:eastAsiaTheme="minorHAnsi"/>
        </w:rPr>
      </w:pPr>
      <w:r>
        <w:rPr>
          <w:rFonts w:eastAsiaTheme="minorHAnsi"/>
        </w:rPr>
        <w:t>Please note that t</w:t>
      </w:r>
      <w:r w:rsidR="006D54DF" w:rsidRPr="006D54DF">
        <w:rPr>
          <w:rFonts w:eastAsiaTheme="minorHAnsi"/>
        </w:rPr>
        <w:t xml:space="preserve">he waiver permitting </w:t>
      </w:r>
      <w:proofErr w:type="spellStart"/>
      <w:r w:rsidR="006D54DF" w:rsidRPr="006D54DF">
        <w:rPr>
          <w:rFonts w:eastAsiaTheme="minorHAnsi"/>
        </w:rPr>
        <w:t>NHSmail</w:t>
      </w:r>
      <w:proofErr w:type="spellEnd"/>
      <w:r w:rsidR="006D54DF" w:rsidRPr="006D54DF">
        <w:rPr>
          <w:rFonts w:eastAsiaTheme="minorHAnsi"/>
        </w:rPr>
        <w:t xml:space="preserve"> access, prior to DSPT publication, has been formally extended until June 30th</w:t>
      </w:r>
      <w:r w:rsidRPr="006D54DF">
        <w:rPr>
          <w:rFonts w:eastAsiaTheme="minorHAnsi"/>
        </w:rPr>
        <w:t>, 2021</w:t>
      </w:r>
      <w:r w:rsidR="006D54DF" w:rsidRPr="006D54DF">
        <w:rPr>
          <w:rFonts w:eastAsiaTheme="minorHAnsi"/>
        </w:rPr>
        <w:t>.</w:t>
      </w:r>
    </w:p>
    <w:p w14:paraId="5148BB7A" w14:textId="77777777" w:rsidR="006D54DF" w:rsidRPr="006D54DF" w:rsidRDefault="006D54DF" w:rsidP="006D54DF">
      <w:pPr>
        <w:rPr>
          <w:rFonts w:eastAsiaTheme="minorHAnsi"/>
        </w:rPr>
      </w:pPr>
    </w:p>
    <w:p w14:paraId="6E4D1A39" w14:textId="2FABBE18" w:rsidR="006D54DF" w:rsidRPr="00A93579" w:rsidRDefault="0083029E" w:rsidP="006D54DF">
      <w:pPr>
        <w:rPr>
          <w:rFonts w:eastAsiaTheme="minorHAnsi"/>
          <w:u w:val="single"/>
        </w:rPr>
      </w:pPr>
      <w:r>
        <w:rPr>
          <w:rFonts w:eastAsiaTheme="minorHAnsi"/>
          <w:u w:val="single"/>
        </w:rPr>
        <w:t xml:space="preserve">Date </w:t>
      </w:r>
      <w:r w:rsidR="006D54DF" w:rsidRPr="00A93579">
        <w:rPr>
          <w:rFonts w:eastAsiaTheme="minorHAnsi"/>
          <w:u w:val="single"/>
        </w:rPr>
        <w:t>Security and Protection Toolkit (DSPT)</w:t>
      </w:r>
    </w:p>
    <w:p w14:paraId="1EF3F3EC" w14:textId="77777777" w:rsidR="006D54DF" w:rsidRPr="006D54DF" w:rsidRDefault="006D54DF" w:rsidP="006D54DF">
      <w:pPr>
        <w:rPr>
          <w:rFonts w:eastAsiaTheme="minorHAnsi"/>
        </w:rPr>
      </w:pPr>
    </w:p>
    <w:p w14:paraId="511305B5" w14:textId="77777777" w:rsidR="006D54DF" w:rsidRPr="006D54DF" w:rsidRDefault="006D54DF" w:rsidP="006D54DF">
      <w:pPr>
        <w:rPr>
          <w:rFonts w:eastAsiaTheme="minorHAnsi"/>
        </w:rPr>
      </w:pPr>
      <w:r w:rsidRPr="006D54DF">
        <w:rPr>
          <w:rFonts w:eastAsiaTheme="minorHAnsi"/>
        </w:rPr>
        <w:t>Approaching Standards is scheduled to replace Entry Level on 5th March.</w:t>
      </w:r>
    </w:p>
    <w:p w14:paraId="61CEE3D8" w14:textId="77777777" w:rsidR="006D54DF" w:rsidRPr="006D54DF" w:rsidRDefault="006D54DF" w:rsidP="006D54DF">
      <w:pPr>
        <w:rPr>
          <w:rFonts w:eastAsiaTheme="minorHAnsi"/>
        </w:rPr>
      </w:pPr>
    </w:p>
    <w:p w14:paraId="5907AF4E" w14:textId="77777777" w:rsidR="006D54DF" w:rsidRPr="006D54DF" w:rsidRDefault="006D54DF" w:rsidP="006D54DF">
      <w:pPr>
        <w:rPr>
          <w:rFonts w:eastAsiaTheme="minorHAnsi"/>
        </w:rPr>
      </w:pPr>
      <w:r w:rsidRPr="006D54DF">
        <w:rPr>
          <w:rFonts w:eastAsiaTheme="minorHAnsi"/>
        </w:rPr>
        <w:t>The deadline dates for 2020/2021 submission are currently:</w:t>
      </w:r>
    </w:p>
    <w:p w14:paraId="16DD3B60" w14:textId="77777777" w:rsidR="006D54DF" w:rsidRPr="006D54DF" w:rsidRDefault="006D54DF" w:rsidP="008A5F98">
      <w:pPr>
        <w:rPr>
          <w:rFonts w:eastAsiaTheme="minorHAnsi"/>
        </w:rPr>
      </w:pPr>
    </w:p>
    <w:p w14:paraId="403B84E7" w14:textId="0F7F7A9A" w:rsidR="006D54DF" w:rsidRPr="00D83240" w:rsidRDefault="006D54DF" w:rsidP="008A5F98">
      <w:pPr>
        <w:pStyle w:val="ListParagraph"/>
        <w:numPr>
          <w:ilvl w:val="0"/>
          <w:numId w:val="42"/>
        </w:numPr>
        <w:spacing w:after="0"/>
        <w:rPr>
          <w:rFonts w:eastAsiaTheme="minorHAnsi"/>
        </w:rPr>
      </w:pPr>
      <w:r w:rsidRPr="00D83240">
        <w:rPr>
          <w:rFonts w:eastAsiaTheme="minorHAnsi"/>
        </w:rPr>
        <w:t xml:space="preserve">30th June 2021 for Residential and Nursing settings </w:t>
      </w:r>
    </w:p>
    <w:p w14:paraId="46666025" w14:textId="77777777" w:rsidR="006D54DF" w:rsidRPr="006D54DF" w:rsidRDefault="006D54DF" w:rsidP="008A5F98">
      <w:pPr>
        <w:rPr>
          <w:rFonts w:eastAsiaTheme="minorHAnsi"/>
        </w:rPr>
      </w:pPr>
    </w:p>
    <w:p w14:paraId="60833731" w14:textId="164D64B5" w:rsidR="006D54DF" w:rsidRPr="00D83240" w:rsidRDefault="006D54DF" w:rsidP="008A5F98">
      <w:pPr>
        <w:pStyle w:val="ListParagraph"/>
        <w:numPr>
          <w:ilvl w:val="0"/>
          <w:numId w:val="42"/>
        </w:numPr>
        <w:spacing w:after="0"/>
        <w:rPr>
          <w:rFonts w:eastAsiaTheme="minorHAnsi"/>
        </w:rPr>
      </w:pPr>
      <w:r w:rsidRPr="00D83240">
        <w:rPr>
          <w:rFonts w:eastAsiaTheme="minorHAnsi"/>
        </w:rPr>
        <w:t>31st October 2021 for Other CQC registered services</w:t>
      </w:r>
    </w:p>
    <w:p w14:paraId="73211F49" w14:textId="77777777" w:rsidR="006D54DF" w:rsidRDefault="006D54DF" w:rsidP="000C4904">
      <w:pPr>
        <w:rPr>
          <w:rFonts w:eastAsiaTheme="minorHAnsi"/>
          <w:b/>
        </w:rPr>
      </w:pPr>
    </w:p>
    <w:p w14:paraId="2FFF2A7F" w14:textId="592A481B" w:rsidR="0043263C" w:rsidRPr="00703835" w:rsidRDefault="005974BE" w:rsidP="000C4904">
      <w:pPr>
        <w:rPr>
          <w:rFonts w:eastAsiaTheme="minorHAnsi"/>
          <w:b/>
        </w:rPr>
      </w:pPr>
      <w:r>
        <w:rPr>
          <w:rFonts w:eastAsiaTheme="minorHAnsi"/>
          <w:b/>
        </w:rPr>
        <w:t xml:space="preserve">Workforce </w:t>
      </w:r>
      <w:r w:rsidR="00703835" w:rsidRPr="00703835">
        <w:rPr>
          <w:rFonts w:eastAsiaTheme="minorHAnsi"/>
          <w:b/>
        </w:rPr>
        <w:t>Capacity Grant Fund</w:t>
      </w:r>
    </w:p>
    <w:p w14:paraId="18E2FB5B" w14:textId="77777777" w:rsidR="0043263C" w:rsidRDefault="0043263C" w:rsidP="000C4904">
      <w:pPr>
        <w:rPr>
          <w:rFonts w:eastAsiaTheme="minorHAnsi"/>
        </w:rPr>
      </w:pPr>
    </w:p>
    <w:p w14:paraId="2C0685D8" w14:textId="3C048F34" w:rsidR="00483F16" w:rsidRPr="005974BE" w:rsidRDefault="00483F16" w:rsidP="00653D1B">
      <w:pPr>
        <w:rPr>
          <w:color w:val="000000" w:themeColor="text1"/>
        </w:rPr>
      </w:pPr>
      <w:r w:rsidRPr="005974BE">
        <w:rPr>
          <w:color w:val="000000" w:themeColor="text1"/>
        </w:rPr>
        <w:t xml:space="preserve">Please note that the due to the tight timescales re distribution / expenditure of this fund we will aim to distribute 80% directly to providers based on recent completion of the capacity tracker by care homes and Community Providers who </w:t>
      </w:r>
      <w:r w:rsidR="00A460DE" w:rsidRPr="005974BE">
        <w:rPr>
          <w:color w:val="000000" w:themeColor="text1"/>
        </w:rPr>
        <w:t>have a</w:t>
      </w:r>
      <w:r w:rsidRPr="005974BE">
        <w:rPr>
          <w:color w:val="000000" w:themeColor="text1"/>
        </w:rPr>
        <w:t xml:space="preserve"> CQC registered </w:t>
      </w:r>
      <w:r w:rsidR="00A460DE" w:rsidRPr="005974BE">
        <w:rPr>
          <w:color w:val="000000" w:themeColor="text1"/>
        </w:rPr>
        <w:t xml:space="preserve">location </w:t>
      </w:r>
      <w:r w:rsidRPr="005974BE">
        <w:rPr>
          <w:color w:val="000000" w:themeColor="text1"/>
        </w:rPr>
        <w:t>in Sefton</w:t>
      </w:r>
      <w:r w:rsidR="00A460DE" w:rsidRPr="005974BE">
        <w:rPr>
          <w:color w:val="000000" w:themeColor="text1"/>
        </w:rPr>
        <w:t>.</w:t>
      </w:r>
    </w:p>
    <w:p w14:paraId="4DAC874B" w14:textId="77777777" w:rsidR="00483F16" w:rsidRPr="005974BE" w:rsidRDefault="00483F16" w:rsidP="00653D1B">
      <w:pPr>
        <w:rPr>
          <w:color w:val="000000" w:themeColor="text1"/>
        </w:rPr>
      </w:pPr>
    </w:p>
    <w:p w14:paraId="324CBC08" w14:textId="15F69D0D" w:rsidR="008A5F98" w:rsidRPr="005974BE" w:rsidRDefault="00483F16" w:rsidP="00653D1B">
      <w:pPr>
        <w:rPr>
          <w:color w:val="000000" w:themeColor="text1"/>
        </w:rPr>
      </w:pPr>
      <w:r w:rsidRPr="005974BE">
        <w:rPr>
          <w:color w:val="000000" w:themeColor="text1"/>
        </w:rPr>
        <w:t>We believe that Providers are best placed to decide how to use the funding in their own services</w:t>
      </w:r>
      <w:r w:rsidR="00A460DE" w:rsidRPr="005974BE">
        <w:rPr>
          <w:color w:val="000000" w:themeColor="text1"/>
        </w:rPr>
        <w:t>,</w:t>
      </w:r>
      <w:r w:rsidRPr="005974BE">
        <w:rPr>
          <w:color w:val="000000" w:themeColor="text1"/>
        </w:rPr>
        <w:t xml:space="preserve"> in a manner which addresses their capacity issues.</w:t>
      </w:r>
    </w:p>
    <w:p w14:paraId="0F481A23" w14:textId="5C1F6E61" w:rsidR="00483F16" w:rsidRPr="005974BE" w:rsidRDefault="00483F16" w:rsidP="00653D1B">
      <w:pPr>
        <w:rPr>
          <w:color w:val="000000" w:themeColor="text1"/>
        </w:rPr>
      </w:pPr>
    </w:p>
    <w:p w14:paraId="3CDA6BE3" w14:textId="52ED3155" w:rsidR="00483F16" w:rsidRPr="005974BE" w:rsidRDefault="00483F16" w:rsidP="00653D1B">
      <w:pPr>
        <w:rPr>
          <w:color w:val="000000" w:themeColor="text1"/>
        </w:rPr>
      </w:pPr>
      <w:r w:rsidRPr="005974BE">
        <w:rPr>
          <w:color w:val="000000" w:themeColor="text1"/>
        </w:rPr>
        <w:t>As this is separate funding to th</w:t>
      </w:r>
      <w:r w:rsidR="00327E56" w:rsidRPr="005974BE">
        <w:rPr>
          <w:color w:val="000000" w:themeColor="text1"/>
        </w:rPr>
        <w:t>e</w:t>
      </w:r>
      <w:r w:rsidRPr="005974BE">
        <w:rPr>
          <w:color w:val="000000" w:themeColor="text1"/>
        </w:rPr>
        <w:t xml:space="preserve"> Infection Control Fund and Rapid testing Fund, we anticipate that we will need to issue Providers who receive the funding a</w:t>
      </w:r>
      <w:r w:rsidR="00327E56" w:rsidRPr="005974BE">
        <w:rPr>
          <w:color w:val="000000" w:themeColor="text1"/>
        </w:rPr>
        <w:t>n additional reporting template.</w:t>
      </w:r>
    </w:p>
    <w:p w14:paraId="6E84A424" w14:textId="77777777" w:rsidR="008A5F98" w:rsidRPr="005974BE" w:rsidRDefault="008A5F98" w:rsidP="00653D1B">
      <w:pPr>
        <w:rPr>
          <w:b/>
          <w:color w:val="000000" w:themeColor="text1"/>
        </w:rPr>
      </w:pPr>
    </w:p>
    <w:p w14:paraId="3A73171D" w14:textId="77777777" w:rsidR="008A5F98" w:rsidRDefault="008A5F98" w:rsidP="00653D1B">
      <w:pPr>
        <w:rPr>
          <w:b/>
        </w:rPr>
      </w:pPr>
    </w:p>
    <w:p w14:paraId="316EAA61" w14:textId="06715FA7" w:rsidR="000E0894" w:rsidRPr="005928FF" w:rsidRDefault="000E0894" w:rsidP="00653D1B">
      <w:pPr>
        <w:rPr>
          <w:b/>
        </w:rPr>
      </w:pPr>
      <w:r w:rsidRPr="005928FF">
        <w:rPr>
          <w:b/>
        </w:rPr>
        <w:t>Shaping Care Together</w:t>
      </w:r>
    </w:p>
    <w:p w14:paraId="04E70D44" w14:textId="77777777" w:rsidR="008A5F98" w:rsidRDefault="008A5F98" w:rsidP="00653D1B"/>
    <w:p w14:paraId="3973B551" w14:textId="2EF48BA6" w:rsidR="00653D1B" w:rsidRPr="008A5F98" w:rsidRDefault="00540F77" w:rsidP="008A5F98">
      <w:r>
        <w:t>We would like to remind you that p</w:t>
      </w:r>
      <w:r w:rsidR="00653D1B">
        <w:t>atients, carers and staff who use and deliver services are invited to give their feedback and help shape, develop and improve future services</w:t>
      </w:r>
      <w:r>
        <w:t xml:space="preserve"> at Southport and Ormskirk Hospitals.</w:t>
      </w:r>
      <w:r w:rsidR="00653D1B">
        <w:t xml:space="preserve"> </w:t>
      </w:r>
      <w:r w:rsidR="00653D1B">
        <w:rPr>
          <w:rFonts w:cstheme="minorHAnsi"/>
        </w:rPr>
        <w:t>Shaping Care Together is giving all members of local communities the opportunity to get involved</w:t>
      </w:r>
      <w:r w:rsidR="000E0894">
        <w:rPr>
          <w:rFonts w:cstheme="minorHAnsi"/>
        </w:rPr>
        <w:t xml:space="preserve"> </w:t>
      </w:r>
      <w:r w:rsidR="00653D1B">
        <w:rPr>
          <w:rFonts w:cstheme="minorHAnsi"/>
        </w:rPr>
        <w:t xml:space="preserve">and share views on:  </w:t>
      </w:r>
    </w:p>
    <w:p w14:paraId="5AB629E2" w14:textId="77777777" w:rsidR="008E6A55" w:rsidRDefault="008E6A55" w:rsidP="00653D1B">
      <w:pPr>
        <w:adjustRightInd w:val="0"/>
        <w:spacing w:before="120"/>
        <w:rPr>
          <w:rFonts w:cstheme="minorHAnsi"/>
        </w:rPr>
      </w:pPr>
    </w:p>
    <w:p w14:paraId="26FFC5AF" w14:textId="77777777" w:rsidR="00653D1B" w:rsidRDefault="00653D1B" w:rsidP="00653D1B">
      <w:pPr>
        <w:widowControl/>
        <w:numPr>
          <w:ilvl w:val="0"/>
          <w:numId w:val="38"/>
        </w:numPr>
        <w:autoSpaceDE/>
        <w:autoSpaceDN/>
        <w:spacing w:line="276" w:lineRule="auto"/>
        <w:rPr>
          <w:rFonts w:cstheme="minorBidi"/>
        </w:rPr>
      </w:pPr>
      <w:r>
        <w:t>What works well</w:t>
      </w:r>
    </w:p>
    <w:p w14:paraId="3D4F9B92" w14:textId="77777777" w:rsidR="00653D1B" w:rsidRDefault="00653D1B" w:rsidP="00653D1B">
      <w:pPr>
        <w:widowControl/>
        <w:numPr>
          <w:ilvl w:val="0"/>
          <w:numId w:val="38"/>
        </w:numPr>
        <w:autoSpaceDE/>
        <w:autoSpaceDN/>
        <w:spacing w:line="276" w:lineRule="auto"/>
      </w:pPr>
      <w:r>
        <w:t>What could be improved</w:t>
      </w:r>
    </w:p>
    <w:p w14:paraId="32101771" w14:textId="77777777" w:rsidR="00653D1B" w:rsidRDefault="00653D1B" w:rsidP="00653D1B">
      <w:pPr>
        <w:widowControl/>
        <w:numPr>
          <w:ilvl w:val="0"/>
          <w:numId w:val="38"/>
        </w:numPr>
        <w:autoSpaceDE/>
        <w:autoSpaceDN/>
        <w:spacing w:line="276" w:lineRule="auto"/>
      </w:pPr>
      <w:r>
        <w:t xml:space="preserve">What is important to them </w:t>
      </w:r>
    </w:p>
    <w:p w14:paraId="2E601701" w14:textId="0EB50A79" w:rsidR="00653D1B" w:rsidRDefault="00653D1B" w:rsidP="00653D1B">
      <w:pPr>
        <w:adjustRightInd w:val="0"/>
        <w:spacing w:before="120"/>
        <w:rPr>
          <w:rFonts w:cstheme="minorHAnsi"/>
        </w:rPr>
      </w:pPr>
      <w:r>
        <w:rPr>
          <w:rFonts w:cstheme="minorHAnsi"/>
        </w:rPr>
        <w:t xml:space="preserve">To take part, visit </w:t>
      </w:r>
      <w:r w:rsidR="00445E48">
        <w:rPr>
          <w:rFonts w:cstheme="minorHAnsi"/>
        </w:rPr>
        <w:t>their</w:t>
      </w:r>
      <w:r>
        <w:rPr>
          <w:rFonts w:cstheme="minorHAnsi"/>
        </w:rPr>
        <w:t xml:space="preserve"> interactive engagement site </w:t>
      </w:r>
      <w:hyperlink r:id="rId21" w:history="1">
        <w:r>
          <w:rPr>
            <w:rStyle w:val="Hyperlink"/>
            <w:rFonts w:cstheme="minorHAnsi"/>
          </w:rPr>
          <w:t>www.yoursayshapingcaretogether.co.uk</w:t>
        </w:r>
      </w:hyperlink>
      <w:r>
        <w:rPr>
          <w:rFonts w:cstheme="minorHAnsi"/>
        </w:rPr>
        <w:t xml:space="preserve"> for more information and to complete a short survey. If you would prefer to speak to someone or require information in a different format or language, please call 01695 588025.</w:t>
      </w:r>
      <w:r w:rsidR="000E0894">
        <w:rPr>
          <w:rFonts w:cstheme="minorHAnsi"/>
        </w:rPr>
        <w:t xml:space="preserve"> </w:t>
      </w:r>
      <w:r w:rsidR="009462CB">
        <w:rPr>
          <w:rFonts w:cstheme="minorHAnsi"/>
        </w:rPr>
        <w:t xml:space="preserve">Please note that at this stage it is a listening exercise and no decisions have been made.  </w:t>
      </w:r>
      <w:r w:rsidR="000E0894">
        <w:rPr>
          <w:rFonts w:cstheme="minorHAnsi"/>
        </w:rPr>
        <w:t xml:space="preserve">We would be grateful if you could please </w:t>
      </w:r>
      <w:r w:rsidR="006674FE">
        <w:rPr>
          <w:rFonts w:cstheme="minorHAnsi"/>
        </w:rPr>
        <w:t xml:space="preserve">also </w:t>
      </w:r>
      <w:r w:rsidR="000E0894">
        <w:rPr>
          <w:rFonts w:cstheme="minorHAnsi"/>
        </w:rPr>
        <w:t>share this information with your staff teams</w:t>
      </w:r>
      <w:r w:rsidR="006674FE">
        <w:rPr>
          <w:rFonts w:cstheme="minorHAnsi"/>
        </w:rPr>
        <w:t>.</w:t>
      </w:r>
    </w:p>
    <w:p w14:paraId="33912C85" w14:textId="77777777" w:rsidR="00653D1B" w:rsidRDefault="00653D1B" w:rsidP="000C4904">
      <w:pPr>
        <w:rPr>
          <w:rFonts w:eastAsiaTheme="minorHAnsi"/>
        </w:rPr>
      </w:pPr>
    </w:p>
    <w:p w14:paraId="3B931E52" w14:textId="77777777" w:rsidR="006674FE" w:rsidRDefault="006674FE" w:rsidP="000C4904">
      <w:pPr>
        <w:rPr>
          <w:rFonts w:eastAsiaTheme="minorHAnsi"/>
        </w:rPr>
      </w:pPr>
    </w:p>
    <w:p w14:paraId="5AEB25F7" w14:textId="4F6DD033" w:rsidR="006674FE" w:rsidRPr="006674FE" w:rsidRDefault="006674FE" w:rsidP="000C4904">
      <w:pPr>
        <w:rPr>
          <w:rFonts w:eastAsiaTheme="minorHAnsi"/>
          <w:u w:val="single"/>
        </w:rPr>
      </w:pPr>
      <w:r w:rsidRPr="006674FE">
        <w:rPr>
          <w:rFonts w:eastAsiaTheme="minorHAnsi"/>
          <w:u w:val="single"/>
        </w:rPr>
        <w:t xml:space="preserve">Information for </w:t>
      </w:r>
      <w:r w:rsidR="00964552">
        <w:rPr>
          <w:rFonts w:eastAsiaTheme="minorHAnsi"/>
          <w:u w:val="single"/>
        </w:rPr>
        <w:t>Community Support Providers</w:t>
      </w:r>
    </w:p>
    <w:p w14:paraId="0AF7C8AE" w14:textId="15760C92" w:rsidR="006674FE" w:rsidRDefault="006674FE" w:rsidP="000C4904">
      <w:pPr>
        <w:rPr>
          <w:rFonts w:eastAsiaTheme="minorHAnsi"/>
        </w:rPr>
      </w:pPr>
    </w:p>
    <w:p w14:paraId="77F52E3B" w14:textId="7D27DD70" w:rsidR="00462BBD" w:rsidRDefault="002545E3" w:rsidP="008D5F82">
      <w:pPr>
        <w:rPr>
          <w:rFonts w:eastAsiaTheme="minorHAnsi"/>
        </w:rPr>
      </w:pPr>
      <w:r>
        <w:rPr>
          <w:rFonts w:eastAsiaTheme="minorHAnsi"/>
        </w:rPr>
        <w:t xml:space="preserve">You may have been contacted directly from the DHSC in connection to the Supported Living/Extra Care testing update.  </w:t>
      </w:r>
      <w:r w:rsidR="008D5F82">
        <w:rPr>
          <w:rFonts w:eastAsiaTheme="minorHAnsi"/>
        </w:rPr>
        <w:t xml:space="preserve">The latest </w:t>
      </w:r>
      <w:r>
        <w:rPr>
          <w:rFonts w:eastAsiaTheme="minorHAnsi"/>
        </w:rPr>
        <w:t>bulletin</w:t>
      </w:r>
      <w:r w:rsidR="008D5F82">
        <w:rPr>
          <w:rFonts w:eastAsiaTheme="minorHAnsi"/>
        </w:rPr>
        <w:t xml:space="preserve"> include</w:t>
      </w:r>
      <w:r w:rsidR="00C85592">
        <w:rPr>
          <w:rFonts w:eastAsiaTheme="minorHAnsi"/>
        </w:rPr>
        <w:t>s information about staff testing regimes in line with care homes for high-risk settings, updated LFD guidance, an expansion of testing to wider Extra Care and Supported living settings that meet the criteria</w:t>
      </w:r>
      <w:r w:rsidR="00275245">
        <w:rPr>
          <w:rFonts w:eastAsiaTheme="minorHAnsi"/>
        </w:rPr>
        <w:t>, a frequently Asked Question section and details of the weekly webinars that you are invited to join, starting from 3</w:t>
      </w:r>
      <w:r w:rsidR="00275245" w:rsidRPr="00275245">
        <w:rPr>
          <w:rFonts w:eastAsiaTheme="minorHAnsi"/>
          <w:vertAlign w:val="superscript"/>
        </w:rPr>
        <w:t>rd</w:t>
      </w:r>
      <w:r w:rsidR="00275245">
        <w:rPr>
          <w:rFonts w:eastAsiaTheme="minorHAnsi"/>
        </w:rPr>
        <w:t xml:space="preserve"> March, 11.00am.  </w:t>
      </w:r>
      <w:r w:rsidR="00462BBD">
        <w:rPr>
          <w:rFonts w:eastAsiaTheme="minorHAnsi"/>
        </w:rPr>
        <w:t xml:space="preserve">To join the webinar, please use this link </w:t>
      </w:r>
      <w:hyperlink r:id="rId22" w:history="1">
        <w:r w:rsidR="00462BBD" w:rsidRPr="005B2517">
          <w:rPr>
            <w:rStyle w:val="Hyperlink"/>
            <w:rFonts w:eastAsiaTheme="minorHAnsi"/>
          </w:rPr>
          <w:t>https://event.webcasts.com/starthere.jsp?ei=1380165&amp;tp_key=dfecd07a9d</w:t>
        </w:r>
      </w:hyperlink>
    </w:p>
    <w:p w14:paraId="6AA46153" w14:textId="77777777" w:rsidR="00462BBD" w:rsidRDefault="00462BBD" w:rsidP="008D5F82">
      <w:pPr>
        <w:rPr>
          <w:rFonts w:eastAsiaTheme="minorHAnsi"/>
        </w:rPr>
      </w:pPr>
    </w:p>
    <w:p w14:paraId="0424C70D" w14:textId="13FB89E5" w:rsidR="008D5F82" w:rsidRPr="008D5F82" w:rsidRDefault="00275245" w:rsidP="008D5F82">
      <w:pPr>
        <w:rPr>
          <w:rFonts w:eastAsiaTheme="minorHAnsi"/>
        </w:rPr>
      </w:pPr>
      <w:r>
        <w:rPr>
          <w:rFonts w:eastAsiaTheme="minorHAnsi"/>
        </w:rPr>
        <w:t xml:space="preserve">Please find attached a copy of the full bulletin in case you didn’t receive </w:t>
      </w:r>
      <w:r w:rsidR="00462BBD">
        <w:rPr>
          <w:rFonts w:eastAsiaTheme="minorHAnsi"/>
        </w:rPr>
        <w:t>it.</w:t>
      </w:r>
    </w:p>
    <w:p w14:paraId="09DCC2C1" w14:textId="31FF0171" w:rsidR="008D5F82" w:rsidRDefault="008D5F82" w:rsidP="008D5F82">
      <w:pPr>
        <w:rPr>
          <w:rFonts w:eastAsiaTheme="minorHAnsi"/>
        </w:rPr>
      </w:pPr>
    </w:p>
    <w:p w14:paraId="7B533EFD" w14:textId="5271AB57" w:rsidR="00155303" w:rsidRDefault="006B31E7" w:rsidP="00155303">
      <w:pPr>
        <w:rPr>
          <w:rFonts w:eastAsiaTheme="minorHAnsi"/>
        </w:rPr>
      </w:pPr>
      <w:r>
        <w:rPr>
          <w:rFonts w:eastAsiaTheme="minorHAnsi"/>
        </w:rPr>
        <w:t xml:space="preserve">This week we have written to </w:t>
      </w:r>
      <w:r w:rsidR="00520FC8">
        <w:rPr>
          <w:rFonts w:eastAsiaTheme="minorHAnsi"/>
        </w:rPr>
        <w:t xml:space="preserve">domiciliary care, supported living, extra care and community support providers to invite you to attend a dedicated consultation meeting </w:t>
      </w:r>
      <w:r w:rsidR="00155303">
        <w:rPr>
          <w:rFonts w:eastAsiaTheme="minorHAnsi"/>
        </w:rPr>
        <w:t>in connection to the fee proposals for 2021/22</w:t>
      </w:r>
      <w:r w:rsidR="00E44976">
        <w:rPr>
          <w:rFonts w:eastAsiaTheme="minorHAnsi"/>
        </w:rPr>
        <w:t>. A</w:t>
      </w:r>
      <w:r w:rsidR="00155303">
        <w:rPr>
          <w:rFonts w:eastAsiaTheme="minorHAnsi"/>
        </w:rPr>
        <w:t xml:space="preserve">n invitation </w:t>
      </w:r>
      <w:r w:rsidR="00E44976">
        <w:rPr>
          <w:rFonts w:eastAsiaTheme="minorHAnsi"/>
        </w:rPr>
        <w:t>has</w:t>
      </w:r>
      <w:r w:rsidR="00155303">
        <w:rPr>
          <w:rFonts w:eastAsiaTheme="minorHAnsi"/>
        </w:rPr>
        <w:t xml:space="preserve"> been sent </w:t>
      </w:r>
      <w:r w:rsidR="00E44976">
        <w:rPr>
          <w:rFonts w:eastAsiaTheme="minorHAnsi"/>
        </w:rPr>
        <w:t xml:space="preserve">to you based on </w:t>
      </w:r>
      <w:r w:rsidR="00155303" w:rsidRPr="00155303">
        <w:rPr>
          <w:rFonts w:eastAsiaTheme="minorHAnsi"/>
        </w:rPr>
        <w:t>what we believe is the most relevant meeting for you to attend in relation to your specific service:</w:t>
      </w:r>
    </w:p>
    <w:p w14:paraId="19B68337" w14:textId="77777777" w:rsidR="00155303" w:rsidRPr="00155303" w:rsidRDefault="00155303" w:rsidP="00155303">
      <w:pPr>
        <w:rPr>
          <w:rFonts w:eastAsiaTheme="minorHAnsi"/>
        </w:rPr>
      </w:pPr>
    </w:p>
    <w:p w14:paraId="43A478A8" w14:textId="77777777" w:rsidR="00155303" w:rsidRPr="00155303" w:rsidRDefault="00155303" w:rsidP="00155303">
      <w:pPr>
        <w:rPr>
          <w:rFonts w:eastAsiaTheme="minorHAnsi"/>
        </w:rPr>
      </w:pPr>
      <w:r w:rsidRPr="00155303">
        <w:rPr>
          <w:rFonts w:eastAsiaTheme="minorHAnsi"/>
        </w:rPr>
        <w:t>• Extra Care/Supported Living Providers- 10th March 2021, 12 Noon to 1pm</w:t>
      </w:r>
    </w:p>
    <w:p w14:paraId="1EE708F8" w14:textId="09D49CB1" w:rsidR="006B31E7" w:rsidRDefault="00155303" w:rsidP="00155303">
      <w:pPr>
        <w:rPr>
          <w:rFonts w:eastAsiaTheme="minorHAnsi"/>
        </w:rPr>
      </w:pPr>
      <w:r w:rsidRPr="00155303">
        <w:rPr>
          <w:rFonts w:eastAsiaTheme="minorHAnsi"/>
        </w:rPr>
        <w:t>• Domiciliary Care/Community Support- 17th March 2021, 11am to 12 Noon</w:t>
      </w:r>
    </w:p>
    <w:p w14:paraId="3C8BDF42" w14:textId="5D00C037" w:rsidR="00155303" w:rsidRDefault="00155303" w:rsidP="00155303">
      <w:pPr>
        <w:rPr>
          <w:rFonts w:eastAsiaTheme="minorHAnsi"/>
        </w:rPr>
      </w:pPr>
    </w:p>
    <w:p w14:paraId="08D9AA41" w14:textId="5D6E2727" w:rsidR="00155303" w:rsidRPr="00155303" w:rsidRDefault="00155303" w:rsidP="00155303">
      <w:pPr>
        <w:pStyle w:val="Default"/>
        <w:rPr>
          <w:rFonts w:eastAsiaTheme="minorHAnsi"/>
          <w:lang w:eastAsia="en-US"/>
        </w:rPr>
      </w:pPr>
      <w:r>
        <w:rPr>
          <w:rFonts w:eastAsiaTheme="minorHAnsi"/>
        </w:rPr>
        <w:t xml:space="preserve">We do hope you are able to attend and, in the meantime, please do not hesitate to contact the lead </w:t>
      </w:r>
      <w:r w:rsidR="00E44976">
        <w:rPr>
          <w:rFonts w:eastAsiaTheme="minorHAnsi"/>
        </w:rPr>
        <w:t xml:space="preserve">officers </w:t>
      </w:r>
      <w:r>
        <w:rPr>
          <w:rFonts w:eastAsiaTheme="minorHAnsi"/>
        </w:rPr>
        <w:t>for the consultation</w:t>
      </w:r>
      <w:r w:rsidR="00E44976">
        <w:rPr>
          <w:rFonts w:eastAsiaTheme="minorHAnsi"/>
        </w:rPr>
        <w:t xml:space="preserve"> if you have any questions or would like further information</w:t>
      </w:r>
      <w:r>
        <w:rPr>
          <w:rFonts w:eastAsiaTheme="minorHAnsi"/>
        </w:rPr>
        <w:t>:</w:t>
      </w:r>
    </w:p>
    <w:p w14:paraId="21653557" w14:textId="77777777" w:rsidR="00155303" w:rsidRPr="00155303" w:rsidRDefault="00155303" w:rsidP="00155303">
      <w:pPr>
        <w:widowControl/>
        <w:adjustRightInd w:val="0"/>
        <w:rPr>
          <w:rFonts w:eastAsiaTheme="minorHAnsi"/>
          <w:color w:val="000000"/>
          <w:szCs w:val="24"/>
        </w:rPr>
      </w:pPr>
      <w:r w:rsidRPr="00155303">
        <w:rPr>
          <w:rFonts w:eastAsiaTheme="minorHAnsi"/>
          <w:color w:val="000000"/>
          <w:szCs w:val="24"/>
        </w:rPr>
        <w:t xml:space="preserve"> </w:t>
      </w:r>
    </w:p>
    <w:p w14:paraId="500B6456" w14:textId="77777777" w:rsidR="00E75C3C" w:rsidRDefault="00155303" w:rsidP="00E75C3C">
      <w:pPr>
        <w:widowControl/>
        <w:adjustRightInd w:val="0"/>
        <w:spacing w:after="32"/>
        <w:rPr>
          <w:rFonts w:eastAsiaTheme="minorHAnsi"/>
          <w:color w:val="000000"/>
          <w:sz w:val="22"/>
        </w:rPr>
      </w:pPr>
      <w:r w:rsidRPr="00155303">
        <w:rPr>
          <w:rFonts w:eastAsiaTheme="minorHAnsi"/>
          <w:color w:val="000000"/>
          <w:szCs w:val="24"/>
        </w:rPr>
        <w:t xml:space="preserve">Extra Care- </w:t>
      </w:r>
      <w:hyperlink r:id="rId23" w:history="1">
        <w:r w:rsidRPr="00155303">
          <w:rPr>
            <w:rStyle w:val="Hyperlink"/>
            <w:rFonts w:eastAsiaTheme="minorHAnsi"/>
            <w:sz w:val="22"/>
          </w:rPr>
          <w:t>Alison.taylor@sefton.gov.uk</w:t>
        </w:r>
      </w:hyperlink>
    </w:p>
    <w:p w14:paraId="426B0DA7" w14:textId="6C46378C" w:rsidR="00155303" w:rsidRDefault="00155303" w:rsidP="00E75C3C">
      <w:pPr>
        <w:widowControl/>
        <w:adjustRightInd w:val="0"/>
        <w:spacing w:after="32"/>
        <w:rPr>
          <w:rFonts w:eastAsiaTheme="minorHAnsi"/>
          <w:color w:val="000000"/>
          <w:sz w:val="22"/>
        </w:rPr>
      </w:pPr>
      <w:r w:rsidRPr="00155303">
        <w:rPr>
          <w:rFonts w:eastAsiaTheme="minorHAnsi"/>
          <w:color w:val="000000"/>
          <w:szCs w:val="24"/>
        </w:rPr>
        <w:t>Supported Living-</w:t>
      </w:r>
      <w:r w:rsidRPr="00155303">
        <w:rPr>
          <w:rFonts w:eastAsiaTheme="minorHAnsi"/>
          <w:color w:val="000000"/>
          <w:sz w:val="22"/>
        </w:rPr>
        <w:t xml:space="preserve"> </w:t>
      </w:r>
      <w:hyperlink r:id="rId24" w:history="1">
        <w:r w:rsidR="00E75C3C" w:rsidRPr="00155303">
          <w:rPr>
            <w:rStyle w:val="Hyperlink"/>
            <w:rFonts w:eastAsiaTheme="minorHAnsi"/>
            <w:sz w:val="22"/>
          </w:rPr>
          <w:t>Joanne.christensen@sefton.gov.uk</w:t>
        </w:r>
      </w:hyperlink>
    </w:p>
    <w:p w14:paraId="2BCBDEAE" w14:textId="1834CC01" w:rsidR="00E75C3C" w:rsidRDefault="00155303" w:rsidP="00E75C3C">
      <w:pPr>
        <w:widowControl/>
        <w:adjustRightInd w:val="0"/>
        <w:spacing w:after="32"/>
        <w:rPr>
          <w:rFonts w:eastAsiaTheme="minorHAnsi"/>
          <w:color w:val="000000"/>
          <w:sz w:val="22"/>
        </w:rPr>
      </w:pPr>
      <w:r w:rsidRPr="00155303">
        <w:rPr>
          <w:rFonts w:eastAsiaTheme="minorHAnsi"/>
          <w:color w:val="000000"/>
          <w:szCs w:val="24"/>
        </w:rPr>
        <w:lastRenderedPageBreak/>
        <w:t>Domiciliary Care-</w:t>
      </w:r>
      <w:r w:rsidRPr="00155303">
        <w:rPr>
          <w:rFonts w:eastAsiaTheme="minorHAnsi"/>
          <w:color w:val="000000"/>
          <w:sz w:val="22"/>
        </w:rPr>
        <w:t xml:space="preserve"> </w:t>
      </w:r>
      <w:hyperlink r:id="rId25" w:history="1">
        <w:r w:rsidR="00E75C3C" w:rsidRPr="00155303">
          <w:rPr>
            <w:rStyle w:val="Hyperlink"/>
            <w:rFonts w:eastAsiaTheme="minorHAnsi"/>
            <w:sz w:val="22"/>
          </w:rPr>
          <w:t>Neil.watson@sefton.gov.uk</w:t>
        </w:r>
      </w:hyperlink>
    </w:p>
    <w:p w14:paraId="78BA828B" w14:textId="6DEEC69C" w:rsidR="00155303" w:rsidRDefault="00155303" w:rsidP="00E75C3C">
      <w:pPr>
        <w:widowControl/>
        <w:adjustRightInd w:val="0"/>
        <w:rPr>
          <w:rFonts w:eastAsiaTheme="minorHAnsi"/>
          <w:color w:val="000000"/>
          <w:szCs w:val="24"/>
        </w:rPr>
      </w:pPr>
      <w:r w:rsidRPr="00155303">
        <w:rPr>
          <w:rFonts w:eastAsiaTheme="minorHAnsi"/>
          <w:color w:val="000000"/>
          <w:szCs w:val="24"/>
        </w:rPr>
        <w:t>Community Support-</w:t>
      </w:r>
      <w:r w:rsidRPr="00155303">
        <w:rPr>
          <w:rFonts w:eastAsiaTheme="minorHAnsi"/>
          <w:color w:val="000000"/>
          <w:sz w:val="22"/>
        </w:rPr>
        <w:t xml:space="preserve"> </w:t>
      </w:r>
      <w:hyperlink r:id="rId26" w:history="1">
        <w:r w:rsidR="00E75C3C" w:rsidRPr="00155303">
          <w:rPr>
            <w:rStyle w:val="Hyperlink"/>
            <w:rFonts w:eastAsiaTheme="minorHAnsi"/>
            <w:sz w:val="22"/>
          </w:rPr>
          <w:t>Rebecca.bond@sefton.gov.uk</w:t>
        </w:r>
      </w:hyperlink>
      <w:r w:rsidR="00E75C3C">
        <w:rPr>
          <w:rFonts w:eastAsiaTheme="minorHAnsi"/>
          <w:color w:val="000000"/>
          <w:sz w:val="22"/>
        </w:rPr>
        <w:t xml:space="preserve"> </w:t>
      </w:r>
      <w:r w:rsidRPr="00155303">
        <w:rPr>
          <w:rFonts w:eastAsiaTheme="minorHAnsi"/>
          <w:color w:val="000000"/>
          <w:szCs w:val="24"/>
        </w:rPr>
        <w:t xml:space="preserve">or </w:t>
      </w:r>
      <w:hyperlink r:id="rId27" w:history="1">
        <w:r w:rsidR="0031563F" w:rsidRPr="00155303">
          <w:rPr>
            <w:rStyle w:val="Hyperlink"/>
            <w:rFonts w:eastAsiaTheme="minorHAnsi"/>
            <w:szCs w:val="24"/>
          </w:rPr>
          <w:t>joanne.christensen@sefton.gov.uk</w:t>
        </w:r>
      </w:hyperlink>
    </w:p>
    <w:p w14:paraId="10377155" w14:textId="77777777" w:rsidR="0031563F" w:rsidRPr="00155303" w:rsidRDefault="0031563F" w:rsidP="00E75C3C">
      <w:pPr>
        <w:widowControl/>
        <w:adjustRightInd w:val="0"/>
        <w:rPr>
          <w:rFonts w:eastAsiaTheme="minorHAnsi"/>
          <w:color w:val="000000"/>
          <w:szCs w:val="24"/>
        </w:rPr>
      </w:pPr>
    </w:p>
    <w:p w14:paraId="00DAE4A3" w14:textId="203D5BB7" w:rsidR="00155303" w:rsidRPr="008D5F82" w:rsidRDefault="00155303" w:rsidP="00155303">
      <w:pPr>
        <w:rPr>
          <w:rFonts w:eastAsiaTheme="minorHAnsi"/>
        </w:rPr>
      </w:pPr>
    </w:p>
    <w:p w14:paraId="2D9DB1C3" w14:textId="2C58E6A5" w:rsidR="00980F33" w:rsidRPr="0031563F" w:rsidRDefault="00980F33" w:rsidP="000C4904">
      <w:pPr>
        <w:rPr>
          <w:rFonts w:eastAsiaTheme="minorHAnsi"/>
        </w:rPr>
      </w:pPr>
      <w:r w:rsidRPr="00980F33">
        <w:rPr>
          <w:rFonts w:eastAsiaTheme="minorHAnsi"/>
          <w:u w:val="single"/>
        </w:rPr>
        <w:t>Information for Care Homes</w:t>
      </w:r>
    </w:p>
    <w:p w14:paraId="37FE1567" w14:textId="4C86D5C6" w:rsidR="00E36A89" w:rsidRDefault="00E36A89" w:rsidP="000C4904">
      <w:pPr>
        <w:rPr>
          <w:rFonts w:eastAsiaTheme="minorHAnsi"/>
        </w:rPr>
      </w:pPr>
    </w:p>
    <w:p w14:paraId="49566075" w14:textId="2CAC7E95" w:rsidR="00A92093" w:rsidRDefault="00A92093" w:rsidP="00A92093">
      <w:pPr>
        <w:rPr>
          <w:rFonts w:eastAsiaTheme="minorHAnsi"/>
        </w:rPr>
      </w:pPr>
      <w:r>
        <w:rPr>
          <w:rFonts w:eastAsiaTheme="minorHAnsi"/>
        </w:rPr>
        <w:t>Plans are being developed for the 2</w:t>
      </w:r>
      <w:r w:rsidRPr="00833FC8">
        <w:rPr>
          <w:rFonts w:eastAsiaTheme="minorHAnsi"/>
          <w:vertAlign w:val="superscript"/>
        </w:rPr>
        <w:t>nd</w:t>
      </w:r>
      <w:r>
        <w:rPr>
          <w:rFonts w:eastAsiaTheme="minorHAnsi"/>
        </w:rPr>
        <w:t xml:space="preserve"> dose of the vaccine for staff and residents.  The intention for the rollout of the second dose is South Sefton care homes will be the week commencing 15</w:t>
      </w:r>
      <w:r w:rsidRPr="00833FC8">
        <w:rPr>
          <w:rFonts w:eastAsiaTheme="minorHAnsi"/>
          <w:vertAlign w:val="superscript"/>
        </w:rPr>
        <w:t>th</w:t>
      </w:r>
      <w:r>
        <w:rPr>
          <w:rFonts w:eastAsiaTheme="minorHAnsi"/>
        </w:rPr>
        <w:t xml:space="preserve"> March and Southport and Formby care homes from the week commencing 25</w:t>
      </w:r>
      <w:r w:rsidRPr="00833FC8">
        <w:rPr>
          <w:rFonts w:eastAsiaTheme="minorHAnsi"/>
          <w:vertAlign w:val="superscript"/>
        </w:rPr>
        <w:t>th</w:t>
      </w:r>
      <w:r>
        <w:rPr>
          <w:rFonts w:eastAsiaTheme="minorHAnsi"/>
        </w:rPr>
        <w:t xml:space="preserve"> March, for both staff and residents, who we gave the first vaccination to.  Please be aware that dates will be dependent on the supply of the vaccines.</w:t>
      </w:r>
    </w:p>
    <w:p w14:paraId="11BF5441" w14:textId="77777777" w:rsidR="00A92093" w:rsidRDefault="00A92093" w:rsidP="00A92093">
      <w:pPr>
        <w:rPr>
          <w:rFonts w:eastAsiaTheme="minorHAnsi"/>
        </w:rPr>
      </w:pPr>
    </w:p>
    <w:p w14:paraId="740FFCBB" w14:textId="77777777" w:rsidR="00A92093" w:rsidRDefault="00A92093" w:rsidP="00A92093">
      <w:pPr>
        <w:rPr>
          <w:rFonts w:eastAsiaTheme="minorHAnsi"/>
        </w:rPr>
      </w:pPr>
      <w:r>
        <w:rPr>
          <w:rFonts w:eastAsiaTheme="minorHAnsi"/>
        </w:rPr>
        <w:t>You will be sent a spreadsheet two weeks before the 2</w:t>
      </w:r>
      <w:r w:rsidRPr="00833FC8">
        <w:rPr>
          <w:rFonts w:eastAsiaTheme="minorHAnsi"/>
          <w:vertAlign w:val="superscript"/>
        </w:rPr>
        <w:t>nd</w:t>
      </w:r>
      <w:r>
        <w:rPr>
          <w:rFonts w:eastAsiaTheme="minorHAnsi"/>
        </w:rPr>
        <w:t xml:space="preserve"> vaccine dose is due, which we will ask you to complete and return and this will be followed up with a phone call to you.  So that no vaccine is wasted, we will also ask you to confirm that the staff you include on the spreadsheet, will be available on the day of the second dose.</w:t>
      </w:r>
    </w:p>
    <w:p w14:paraId="245F77D7" w14:textId="77777777" w:rsidR="00A92093" w:rsidRDefault="00A92093" w:rsidP="00A92093">
      <w:pPr>
        <w:rPr>
          <w:rFonts w:eastAsiaTheme="minorHAnsi"/>
        </w:rPr>
      </w:pPr>
    </w:p>
    <w:p w14:paraId="7D8527C7" w14:textId="77777777" w:rsidR="00A92093" w:rsidRDefault="00A92093" w:rsidP="00A92093">
      <w:pPr>
        <w:rPr>
          <w:rFonts w:eastAsiaTheme="minorHAnsi"/>
        </w:rPr>
      </w:pPr>
      <w:r>
        <w:rPr>
          <w:rFonts w:eastAsiaTheme="minorHAnsi"/>
        </w:rPr>
        <w:t>We are continuing to provide ‘mop up’ sessions for any resident who has not had their first vaccination</w:t>
      </w:r>
    </w:p>
    <w:p w14:paraId="7853F1BA" w14:textId="77777777" w:rsidR="00A92093" w:rsidRDefault="00A92093" w:rsidP="00A92093">
      <w:pPr>
        <w:rPr>
          <w:rFonts w:eastAsiaTheme="minorHAnsi"/>
        </w:rPr>
      </w:pPr>
    </w:p>
    <w:p w14:paraId="476D7743" w14:textId="77777777" w:rsidR="00A92093" w:rsidRDefault="00A92093" w:rsidP="00A92093">
      <w:pPr>
        <w:rPr>
          <w:rFonts w:eastAsiaTheme="minorHAnsi"/>
        </w:rPr>
      </w:pPr>
      <w:r>
        <w:rPr>
          <w:rFonts w:eastAsiaTheme="minorHAnsi"/>
        </w:rPr>
        <w:t>Any new staff or staff who have decided to have the vaccine are asked to make an appointment at one of the Hospital Hubs mentioned above.</w:t>
      </w:r>
    </w:p>
    <w:p w14:paraId="0E6EFFB1" w14:textId="77777777" w:rsidR="009F6149" w:rsidRDefault="009F6149" w:rsidP="00E34A51">
      <w:pPr>
        <w:rPr>
          <w:rFonts w:eastAsiaTheme="minorHAnsi"/>
        </w:rPr>
      </w:pPr>
    </w:p>
    <w:p w14:paraId="610741E7" w14:textId="77777777" w:rsidR="00A92093" w:rsidRPr="00A92093" w:rsidRDefault="00A92093" w:rsidP="00A92093">
      <w:pPr>
        <w:rPr>
          <w:rFonts w:eastAsiaTheme="minorHAnsi"/>
        </w:rPr>
      </w:pPr>
      <w:r w:rsidRPr="00A92093">
        <w:rPr>
          <w:rFonts w:eastAsiaTheme="minorHAnsi"/>
        </w:rPr>
        <w:t xml:space="preserve">NHS England and NHS Improvement have developed a </w:t>
      </w:r>
      <w:r w:rsidRPr="0044034E">
        <w:rPr>
          <w:rFonts w:eastAsiaTheme="minorHAnsi"/>
          <w:b/>
        </w:rPr>
        <w:t>Vaccine Information Pack</w:t>
      </w:r>
      <w:r w:rsidRPr="00A92093">
        <w:rPr>
          <w:rFonts w:eastAsiaTheme="minorHAnsi"/>
        </w:rPr>
        <w:t xml:space="preserve"> for staff, which is attached.  This resource pack has been developed to provide clear guidance to Care Homes about the COVID-19 vaccine and bring useful resources and information together in one place.  It’s a great resource for all staff, but also particularly informative if you have staff who have been hesitant to have the vaccine so far, and we ask that you share this resource with them.  </w:t>
      </w:r>
    </w:p>
    <w:p w14:paraId="4D2A9C90" w14:textId="77777777" w:rsidR="009A3033" w:rsidRPr="00BB2D6B" w:rsidRDefault="009A3033" w:rsidP="00E34A51">
      <w:pPr>
        <w:rPr>
          <w:rFonts w:eastAsiaTheme="minorHAnsi"/>
        </w:rPr>
      </w:pPr>
    </w:p>
    <w:p w14:paraId="3E3C8ECB" w14:textId="4564D00B" w:rsidR="00537EFD" w:rsidRDefault="00537EFD" w:rsidP="00F9669A">
      <w:pPr>
        <w:rPr>
          <w:rFonts w:eastAsiaTheme="minorHAnsi"/>
        </w:rPr>
      </w:pPr>
      <w:r w:rsidRPr="00537EFD">
        <w:rPr>
          <w:rFonts w:eastAsiaTheme="minorHAnsi"/>
        </w:rPr>
        <w:t>Whilst it is great news that more and more of us are being vaccinated, there are still people who haven’t been vaccinated.  Can we please ask that the high levels of infection, prevention and control measures remain in place – we can’t afford for complacency to creep in – and all staff must take precautions to both protect their own health and prevent passing on infection to the vulnerable people they care for during their work, colleagues, and even their own family. Please find attached a PPE information sheet</w:t>
      </w:r>
      <w:r>
        <w:rPr>
          <w:rFonts w:eastAsiaTheme="minorHAnsi"/>
        </w:rPr>
        <w:t xml:space="preserve"> for your information, that you may wish to print off for staff/noticeboards.</w:t>
      </w:r>
      <w:r w:rsidR="008A5F98">
        <w:rPr>
          <w:rFonts w:eastAsiaTheme="minorHAnsi"/>
        </w:rPr>
        <w:t xml:space="preserve">  Here is the link to the </w:t>
      </w:r>
      <w:hyperlink r:id="rId28" w:history="1">
        <w:r w:rsidR="008A5F98" w:rsidRPr="008A5F98">
          <w:rPr>
            <w:rStyle w:val="Hyperlink"/>
            <w:rFonts w:eastAsiaTheme="minorHAnsi"/>
          </w:rPr>
          <w:t>PPE Guidance for Care Home workers</w:t>
        </w:r>
      </w:hyperlink>
      <w:r w:rsidR="008A5F98">
        <w:rPr>
          <w:rFonts w:eastAsiaTheme="minorHAnsi"/>
        </w:rPr>
        <w:t xml:space="preserve">, for your information. </w:t>
      </w:r>
    </w:p>
    <w:p w14:paraId="68671316" w14:textId="77777777" w:rsidR="00537EFD" w:rsidRDefault="00537EFD" w:rsidP="00F9669A">
      <w:pPr>
        <w:rPr>
          <w:rFonts w:eastAsiaTheme="minorHAnsi"/>
        </w:rPr>
      </w:pPr>
    </w:p>
    <w:p w14:paraId="2AE42194" w14:textId="77777777" w:rsidR="008A5F98" w:rsidRDefault="008A5F98" w:rsidP="00F9669A">
      <w:pPr>
        <w:rPr>
          <w:rFonts w:eastAsiaTheme="minorHAnsi"/>
        </w:rPr>
      </w:pPr>
    </w:p>
    <w:p w14:paraId="7EE2DAF5" w14:textId="56C66910" w:rsidR="00F9669A" w:rsidRPr="00F9669A" w:rsidRDefault="00DD2F41" w:rsidP="00F9669A">
      <w:pPr>
        <w:rPr>
          <w:rFonts w:eastAsiaTheme="minorHAnsi"/>
        </w:rPr>
      </w:pPr>
      <w:r>
        <w:rPr>
          <w:rFonts w:eastAsiaTheme="minorHAnsi"/>
        </w:rPr>
        <w:t xml:space="preserve">Last week we shared with you the amendments to the outbreak testing policy, that came into effect from 22nd February.  To reiterate, the amendments are as follows: </w:t>
      </w:r>
    </w:p>
    <w:p w14:paraId="7ECD8CA4" w14:textId="77777777" w:rsidR="00F9669A" w:rsidRDefault="00F9669A" w:rsidP="00F9669A">
      <w:pPr>
        <w:rPr>
          <w:rFonts w:eastAsiaTheme="minorHAnsi"/>
        </w:rPr>
      </w:pPr>
    </w:p>
    <w:p w14:paraId="1B7D891C" w14:textId="13D68AD9" w:rsidR="00F9669A" w:rsidRPr="005509A8" w:rsidRDefault="00F9669A" w:rsidP="005509A8">
      <w:pPr>
        <w:pStyle w:val="ListParagraph"/>
        <w:numPr>
          <w:ilvl w:val="0"/>
          <w:numId w:val="39"/>
        </w:numPr>
        <w:rPr>
          <w:rFonts w:eastAsiaTheme="minorHAnsi"/>
        </w:rPr>
      </w:pPr>
      <w:r w:rsidRPr="005509A8">
        <w:rPr>
          <w:rFonts w:eastAsiaTheme="minorHAnsi"/>
        </w:rPr>
        <w:t xml:space="preserve">From 22nd February, residents should be tested using LFD at the same time as the outbreak PCR tests on day 1 and again between day 4-7 in a new outbreak. As with all testing of residents, if the resident is unable to consent to the test, the care home should consider the principles of the Mental Capacity Act 2005 and ‘best </w:t>
      </w:r>
      <w:r w:rsidR="005509A8" w:rsidRPr="005509A8">
        <w:rPr>
          <w:rFonts w:eastAsiaTheme="minorHAnsi"/>
        </w:rPr>
        <w:t>interest</w:t>
      </w:r>
      <w:r w:rsidRPr="005509A8">
        <w:rPr>
          <w:rFonts w:eastAsiaTheme="minorHAnsi"/>
        </w:rPr>
        <w:t xml:space="preserve"> decisions’.</w:t>
      </w:r>
    </w:p>
    <w:p w14:paraId="3A01C459" w14:textId="38F7CE15" w:rsidR="00F9669A" w:rsidRPr="005509A8" w:rsidRDefault="00F9669A" w:rsidP="005509A8">
      <w:pPr>
        <w:pStyle w:val="ListParagraph"/>
        <w:numPr>
          <w:ilvl w:val="0"/>
          <w:numId w:val="39"/>
        </w:numPr>
        <w:rPr>
          <w:rFonts w:eastAsiaTheme="minorHAnsi"/>
        </w:rPr>
      </w:pPr>
      <w:r w:rsidRPr="005509A8">
        <w:rPr>
          <w:rFonts w:eastAsiaTheme="minorHAnsi"/>
        </w:rPr>
        <w:t>Daily staff LFD testing is being extended beyond day 7 if positive tests are still occurring (from 22nd February onwards).</w:t>
      </w:r>
    </w:p>
    <w:p w14:paraId="6BC3E5F1" w14:textId="2DCB8126" w:rsidR="00F9669A" w:rsidRPr="005509A8" w:rsidRDefault="00F9669A" w:rsidP="005509A8">
      <w:pPr>
        <w:pStyle w:val="ListParagraph"/>
        <w:numPr>
          <w:ilvl w:val="0"/>
          <w:numId w:val="39"/>
        </w:numPr>
        <w:rPr>
          <w:rFonts w:eastAsiaTheme="minorHAnsi"/>
        </w:rPr>
      </w:pPr>
      <w:r w:rsidRPr="005509A8">
        <w:rPr>
          <w:rFonts w:eastAsiaTheme="minorHAnsi"/>
        </w:rPr>
        <w:lastRenderedPageBreak/>
        <w:t xml:space="preserve">With immediate effect, care home outbreak PCR testing for staff and residents at the start of a new outbreak is moving from Pillar 1 (local PHE and NHS labs) to the usual care home testing process through Pillar 2 (the National Testing Programme) to simplify the process and speed up test results. </w:t>
      </w:r>
    </w:p>
    <w:p w14:paraId="5840AF50" w14:textId="77777777" w:rsidR="005509A8" w:rsidRDefault="005509A8" w:rsidP="005509A8">
      <w:pPr>
        <w:widowControl/>
        <w:rPr>
          <w:rFonts w:eastAsiaTheme="minorHAnsi"/>
          <w:color w:val="000000"/>
          <w:sz w:val="22"/>
        </w:rPr>
      </w:pPr>
    </w:p>
    <w:p w14:paraId="5A810232" w14:textId="559E8732" w:rsidR="00E36A89" w:rsidRDefault="00DD2F41" w:rsidP="005509A8">
      <w:pPr>
        <w:widowControl/>
        <w:rPr>
          <w:rFonts w:eastAsiaTheme="minorHAnsi"/>
        </w:rPr>
      </w:pPr>
      <w:r>
        <w:rPr>
          <w:rFonts w:eastAsiaTheme="minorHAnsi"/>
        </w:rPr>
        <w:t xml:space="preserve">More information can be found </w:t>
      </w:r>
      <w:r w:rsidR="005509A8" w:rsidRPr="005509A8">
        <w:rPr>
          <w:rFonts w:eastAsiaTheme="minorHAnsi"/>
        </w:rPr>
        <w:t xml:space="preserve">on page 39 of the </w:t>
      </w:r>
      <w:hyperlink r:id="rId29" w:history="1">
        <w:r w:rsidR="005509A8" w:rsidRPr="005509A8">
          <w:rPr>
            <w:rStyle w:val="Hyperlink"/>
            <w:rFonts w:eastAsiaTheme="minorHAnsi"/>
          </w:rPr>
          <w:t>care home testing guidance</w:t>
        </w:r>
      </w:hyperlink>
      <w:r w:rsidR="005509A8" w:rsidRPr="005509A8">
        <w:rPr>
          <w:rFonts w:eastAsiaTheme="minorHAnsi"/>
        </w:rPr>
        <w:t>, please also see this</w:t>
      </w:r>
      <w:r w:rsidR="005509A8">
        <w:rPr>
          <w:rFonts w:eastAsiaTheme="minorHAnsi"/>
        </w:rPr>
        <w:t xml:space="preserve"> </w:t>
      </w:r>
      <w:hyperlink r:id="rId30" w:history="1">
        <w:r w:rsidR="005509A8" w:rsidRPr="005509A8">
          <w:rPr>
            <w:rStyle w:val="Hyperlink"/>
            <w:rFonts w:eastAsiaTheme="minorHAnsi"/>
          </w:rPr>
          <w:t>infographic</w:t>
        </w:r>
      </w:hyperlink>
      <w:r w:rsidR="003E7FC9">
        <w:rPr>
          <w:rFonts w:eastAsiaTheme="minorHAnsi"/>
        </w:rPr>
        <w:t xml:space="preserve"> which summarises the new outbreak testing process.</w:t>
      </w:r>
      <w:r>
        <w:rPr>
          <w:rFonts w:eastAsiaTheme="minorHAnsi"/>
        </w:rPr>
        <w:t xml:space="preserve"> </w:t>
      </w:r>
    </w:p>
    <w:p w14:paraId="6AA1EB2C" w14:textId="60C7EB92" w:rsidR="003E7FC9" w:rsidRDefault="003E7FC9" w:rsidP="005509A8">
      <w:pPr>
        <w:widowControl/>
        <w:rPr>
          <w:rFonts w:eastAsiaTheme="minorHAnsi"/>
        </w:rPr>
      </w:pPr>
    </w:p>
    <w:p w14:paraId="26F90DFE" w14:textId="1CF927AF" w:rsidR="008D7C30" w:rsidRDefault="008D7C30" w:rsidP="005509A8">
      <w:pPr>
        <w:widowControl/>
        <w:rPr>
          <w:rFonts w:eastAsiaTheme="minorHAnsi"/>
        </w:rPr>
      </w:pPr>
      <w:r w:rsidRPr="008D7C30">
        <w:rPr>
          <w:rFonts w:eastAsiaTheme="minorHAnsi"/>
        </w:rPr>
        <w:t xml:space="preserve">We would also like to draw your attention to the </w:t>
      </w:r>
      <w:hyperlink r:id="rId31" w:history="1">
        <w:r w:rsidRPr="008D7C30">
          <w:rPr>
            <w:rStyle w:val="Hyperlink"/>
            <w:rFonts w:eastAsiaTheme="minorHAnsi"/>
          </w:rPr>
          <w:t>amended guidance on page 9</w:t>
        </w:r>
      </w:hyperlink>
      <w:r w:rsidRPr="008D7C30">
        <w:rPr>
          <w:rFonts w:eastAsiaTheme="minorHAnsi"/>
        </w:rPr>
        <w:t xml:space="preserve"> regarding changes to LFD testing within 90 days of a positive coronavirus test. From now on, if someone tests positive with a PCR test, they should not be tested using PCR or LFD for 90 days, unless they develop new symptoms during this time, in which case they should be retested immediately using PCR.</w:t>
      </w:r>
      <w:r>
        <w:rPr>
          <w:rFonts w:eastAsiaTheme="minorHAnsi"/>
        </w:rPr>
        <w:t xml:space="preserve"> </w:t>
      </w:r>
    </w:p>
    <w:p w14:paraId="1D742923" w14:textId="57D5B4F0" w:rsidR="00641DEC" w:rsidRDefault="00641DEC" w:rsidP="005509A8">
      <w:pPr>
        <w:widowControl/>
        <w:rPr>
          <w:rFonts w:eastAsiaTheme="minorHAnsi"/>
        </w:rPr>
      </w:pPr>
    </w:p>
    <w:p w14:paraId="3C8B4549" w14:textId="7A7F268E" w:rsidR="00DD2F41" w:rsidRDefault="00DD2F41" w:rsidP="005509A8">
      <w:pPr>
        <w:widowControl/>
        <w:rPr>
          <w:rFonts w:eastAsiaTheme="minorHAnsi"/>
        </w:rPr>
      </w:pPr>
      <w:r>
        <w:rPr>
          <w:rFonts w:eastAsiaTheme="minorHAnsi"/>
        </w:rPr>
        <w:t xml:space="preserve">We have also </w:t>
      </w:r>
      <w:r w:rsidR="008A5F98">
        <w:rPr>
          <w:rFonts w:eastAsiaTheme="minorHAnsi"/>
        </w:rPr>
        <w:t xml:space="preserve">recently </w:t>
      </w:r>
      <w:r>
        <w:rPr>
          <w:rFonts w:eastAsiaTheme="minorHAnsi"/>
        </w:rPr>
        <w:t>received a Provider FAQ on this, which you may find helpful?  This is attached to this letter.</w:t>
      </w:r>
    </w:p>
    <w:p w14:paraId="0583BBB8" w14:textId="511CF0FF" w:rsidR="0024627A" w:rsidRDefault="0024627A" w:rsidP="0024627A"/>
    <w:p w14:paraId="56D924F4" w14:textId="170ECD57" w:rsidR="00F03910" w:rsidRDefault="008E6A55" w:rsidP="0024627A">
      <w:r w:rsidRPr="008E6A55">
        <w:t>As you will be aware the Government announced that from the 8</w:t>
      </w:r>
      <w:r w:rsidRPr="008E6A55">
        <w:rPr>
          <w:vertAlign w:val="superscript"/>
        </w:rPr>
        <w:t>th</w:t>
      </w:r>
      <w:r w:rsidRPr="008E6A55">
        <w:t xml:space="preserve"> March residents are to be allowed </w:t>
      </w:r>
      <w:hyperlink r:id="rId32" w:history="1">
        <w:r w:rsidR="00BE530E">
          <w:rPr>
            <w:rStyle w:val="Hyperlink"/>
          </w:rPr>
          <w:t>one visitor per resident Government announcement</w:t>
        </w:r>
      </w:hyperlink>
      <w:r>
        <w:t>.  Please note that we are still waiting formal guidance on th</w:t>
      </w:r>
      <w:r w:rsidR="00FE58D4">
        <w:t xml:space="preserve">e single-named visitor scheme </w:t>
      </w:r>
      <w:r>
        <w:t>and we will share this with you as we receive it.  In the meantime, you may wish to review your risk assessments and environments in readiness.</w:t>
      </w:r>
    </w:p>
    <w:p w14:paraId="2E12D943" w14:textId="2425B476" w:rsidR="001A2446" w:rsidRDefault="001A2446" w:rsidP="0024627A"/>
    <w:p w14:paraId="43FB46DC" w14:textId="5164C596" w:rsidR="00AB0524" w:rsidRDefault="00AB0524" w:rsidP="00AB0524">
      <w:r>
        <w:t xml:space="preserve">We are aware that vitamin D drops for your residents have been delivered to homes from the Department of Health and we are in the middle of sorting out a plan for how these can be safely administered to appropriate residents in your homes. To ensure continuity </w:t>
      </w:r>
      <w:r w:rsidR="00210FE7">
        <w:t>the Medicines Management Team are</w:t>
      </w:r>
      <w:r>
        <w:t xml:space="preserve"> working with medicines management leads across Cheshire and Merseyside</w:t>
      </w:r>
      <w:r w:rsidR="00210FE7">
        <w:t>,</w:t>
      </w:r>
      <w:r>
        <w:t xml:space="preserve"> so this is taking a little time to formulate a plan. Please can </w:t>
      </w:r>
      <w:r w:rsidR="00210FE7">
        <w:t>we</w:t>
      </w:r>
      <w:r>
        <w:t xml:space="preserve"> ask that GP practices are not contacted to authorise administration for residents. </w:t>
      </w:r>
      <w:r w:rsidR="00210FE7">
        <w:t xml:space="preserve">We are </w:t>
      </w:r>
      <w:r>
        <w:t>hopeful in the next couple of weeks the M</w:t>
      </w:r>
      <w:r w:rsidR="00210FE7">
        <w:t xml:space="preserve">edicines </w:t>
      </w:r>
      <w:r>
        <w:t>M</w:t>
      </w:r>
      <w:r w:rsidR="00210FE7">
        <w:t>anagement</w:t>
      </w:r>
      <w:r>
        <w:t xml:space="preserve"> team will be in touch with homes with a plan of action.</w:t>
      </w:r>
    </w:p>
    <w:p w14:paraId="19DA47DB" w14:textId="26DF14ED" w:rsidR="00AB0524" w:rsidRDefault="00AB0524" w:rsidP="00AB0524">
      <w:r>
        <w:t>In the meantime</w:t>
      </w:r>
      <w:r w:rsidR="00210FE7">
        <w:t>,</w:t>
      </w:r>
      <w:r>
        <w:t xml:space="preserve"> if you have any queries please email </w:t>
      </w:r>
      <w:hyperlink r:id="rId33" w:history="1">
        <w:r w:rsidR="00210FE7" w:rsidRPr="000C6CC1">
          <w:rPr>
            <w:rStyle w:val="Hyperlink"/>
          </w:rPr>
          <w:t>seftonmm.hub@nhs.net</w:t>
        </w:r>
      </w:hyperlink>
      <w:r w:rsidR="00210FE7">
        <w:t xml:space="preserve"> </w:t>
      </w:r>
      <w:r>
        <w:t xml:space="preserve">for the attention of Jenny Johnston. </w:t>
      </w:r>
    </w:p>
    <w:p w14:paraId="50369DB9" w14:textId="77777777" w:rsidR="00210FE7" w:rsidRDefault="00210FE7" w:rsidP="00AB0524"/>
    <w:p w14:paraId="2351C36B" w14:textId="497608A6" w:rsidR="002805E0" w:rsidRDefault="00DD2F41" w:rsidP="00AB0524">
      <w:r>
        <w:t xml:space="preserve">We know from the strategic call with care homes this week that the iPads received last year are being put to good use – from helping with social engagement to logging tests and completing </w:t>
      </w:r>
      <w:proofErr w:type="spellStart"/>
      <w:r w:rsidR="008D7DAC">
        <w:t>DoLs</w:t>
      </w:r>
      <w:proofErr w:type="spellEnd"/>
      <w:r w:rsidR="008D7DAC">
        <w:t xml:space="preserve"> assessments.  We are aware though </w:t>
      </w:r>
      <w:r w:rsidR="00E34A51">
        <w:t>that there are a few homes that haven’t activated their iPad yet</w:t>
      </w:r>
      <w:r w:rsidR="002920E1">
        <w:t xml:space="preserve"> and some that haven’t been active during the past 14 days</w:t>
      </w:r>
      <w:r w:rsidR="00E34A51">
        <w:t xml:space="preserve">.  </w:t>
      </w:r>
    </w:p>
    <w:p w14:paraId="50E0095F" w14:textId="77777777" w:rsidR="002805E0" w:rsidRDefault="002805E0" w:rsidP="0024627A"/>
    <w:p w14:paraId="62AED953" w14:textId="18A1D033" w:rsidR="00641DEC" w:rsidRDefault="002805E0" w:rsidP="0024627A">
      <w:r w:rsidRPr="002805E0">
        <w:t xml:space="preserve">For technical queries and support relating to how the iPad works, including breakdowns and apps please contact the Jigsaw24 service desk on: 03332 409 234 or send an email to: </w:t>
      </w:r>
      <w:hyperlink r:id="rId34" w:history="1">
        <w:r w:rsidRPr="005B2517">
          <w:rPr>
            <w:rStyle w:val="Hyperlink"/>
          </w:rPr>
          <w:t>carehomesupport@jigsaw24.com</w:t>
        </w:r>
      </w:hyperlink>
      <w:r w:rsidRPr="002805E0">
        <w:t>.</w:t>
      </w:r>
      <w:r>
        <w:t xml:space="preserve">  </w:t>
      </w:r>
      <w:r w:rsidRPr="002805E0">
        <w:t>The service desk is open Monday to Friday 08:30 – 18:00 (excluding bank holidays).</w:t>
      </w:r>
    </w:p>
    <w:p w14:paraId="4DC915A9" w14:textId="1531CF59" w:rsidR="00E34A51" w:rsidRDefault="00E34A51" w:rsidP="0024627A"/>
    <w:p w14:paraId="32EC39BD" w14:textId="065D35BB" w:rsidR="002805E0" w:rsidRDefault="002805E0" w:rsidP="0024627A">
      <w:r w:rsidRPr="002805E0">
        <w:t xml:space="preserve">You can also access a wide selection of support materials here </w:t>
      </w:r>
      <w:hyperlink r:id="rId35" w:history="1">
        <w:r w:rsidRPr="005B2517">
          <w:rPr>
            <w:rStyle w:val="Hyperlink"/>
          </w:rPr>
          <w:t>https://www.digitalsocialcare.co.uk/social-care-technology/nhsx-care-home-ipads/</w:t>
        </w:r>
      </w:hyperlink>
      <w:r>
        <w:t xml:space="preserve">  </w:t>
      </w:r>
      <w:r w:rsidRPr="002805E0">
        <w:t>to help you use your iPad</w:t>
      </w:r>
    </w:p>
    <w:p w14:paraId="40E2FB3C" w14:textId="5ECCFE64" w:rsidR="008D7DAC" w:rsidRDefault="008D7DAC" w:rsidP="0024627A"/>
    <w:p w14:paraId="79483B1C" w14:textId="1E359C18" w:rsidR="008D7DAC" w:rsidRDefault="008D7DAC" w:rsidP="0024627A">
      <w:r>
        <w:t>We have attached again the support documentation from Jigsaw that we circulated in January, which provides more information.</w:t>
      </w:r>
    </w:p>
    <w:p w14:paraId="58857D1E" w14:textId="77777777" w:rsidR="00E34A51" w:rsidRDefault="00E34A51" w:rsidP="0024627A"/>
    <w:p w14:paraId="41444BBB" w14:textId="77777777" w:rsidR="00BE530E" w:rsidRDefault="00BE530E" w:rsidP="00235E73">
      <w:pPr>
        <w:rPr>
          <w:rFonts w:eastAsiaTheme="minorHAnsi"/>
        </w:rPr>
      </w:pPr>
    </w:p>
    <w:p w14:paraId="3B0D93E6" w14:textId="1C043E0A" w:rsidR="00235E73" w:rsidRDefault="0083029E" w:rsidP="00235E73">
      <w:pPr>
        <w:rPr>
          <w:rFonts w:eastAsiaTheme="minorHAnsi"/>
        </w:rPr>
      </w:pPr>
      <w:r>
        <w:rPr>
          <w:rFonts w:eastAsiaTheme="minorHAnsi"/>
        </w:rPr>
        <w:t>W</w:t>
      </w:r>
      <w:r w:rsidR="00103D0A">
        <w:rPr>
          <w:rFonts w:eastAsiaTheme="minorHAnsi"/>
        </w:rPr>
        <w:t xml:space="preserve">e </w:t>
      </w:r>
      <w:r w:rsidR="00235E73">
        <w:rPr>
          <w:rFonts w:eastAsiaTheme="minorHAnsi"/>
        </w:rPr>
        <w:t xml:space="preserve">wrote to you this week, to notify you that </w:t>
      </w:r>
      <w:r w:rsidR="00540F77">
        <w:rPr>
          <w:rFonts w:eastAsiaTheme="minorHAnsi"/>
        </w:rPr>
        <w:t xml:space="preserve">there is another </w:t>
      </w:r>
      <w:r w:rsidR="00235E73" w:rsidRPr="00235E73">
        <w:rPr>
          <w:rFonts w:eastAsiaTheme="minorHAnsi"/>
        </w:rPr>
        <w:t xml:space="preserve">fee consultation meeting </w:t>
      </w:r>
      <w:r w:rsidR="00540F77">
        <w:rPr>
          <w:rFonts w:eastAsiaTheme="minorHAnsi"/>
        </w:rPr>
        <w:t>planned for the 9</w:t>
      </w:r>
      <w:r w:rsidR="00540F77" w:rsidRPr="00540F77">
        <w:rPr>
          <w:rFonts w:eastAsiaTheme="minorHAnsi"/>
          <w:vertAlign w:val="superscript"/>
        </w:rPr>
        <w:t>th</w:t>
      </w:r>
      <w:r w:rsidR="00540F77">
        <w:rPr>
          <w:rFonts w:eastAsiaTheme="minorHAnsi"/>
        </w:rPr>
        <w:t xml:space="preserve"> March at 11.00am. </w:t>
      </w:r>
      <w:r w:rsidR="00DB1584">
        <w:rPr>
          <w:rFonts w:eastAsiaTheme="minorHAnsi"/>
        </w:rPr>
        <w:t xml:space="preserve"> An invitation to this meeting has been sent and we hope that you will be able to join us. </w:t>
      </w:r>
      <w:r w:rsidR="00235E73" w:rsidRPr="00235E73">
        <w:rPr>
          <w:rFonts w:eastAsiaTheme="minorHAnsi"/>
        </w:rPr>
        <w:t xml:space="preserve"> </w:t>
      </w:r>
      <w:r w:rsidR="00DB1584">
        <w:rPr>
          <w:rFonts w:eastAsiaTheme="minorHAnsi"/>
        </w:rPr>
        <w:t xml:space="preserve">There is also information about the consultation and the interim Equality Impact Assessment </w:t>
      </w:r>
      <w:r w:rsidR="00235E73">
        <w:rPr>
          <w:rFonts w:eastAsiaTheme="minorHAnsi"/>
        </w:rPr>
        <w:t xml:space="preserve">on the </w:t>
      </w:r>
      <w:r w:rsidR="00F47EC3">
        <w:rPr>
          <w:rFonts w:eastAsiaTheme="minorHAnsi"/>
        </w:rPr>
        <w:t xml:space="preserve">care home providers webpage: </w:t>
      </w:r>
      <w:hyperlink r:id="rId36" w:history="1">
        <w:r w:rsidR="00235E73" w:rsidRPr="00295BF6">
          <w:rPr>
            <w:rStyle w:val="Hyperlink"/>
            <w:rFonts w:eastAsiaTheme="minorHAnsi"/>
          </w:rPr>
          <w:t>https://www.sefton.gov.uk/social-care/social-care-provider-information/care-homes-information/</w:t>
        </w:r>
      </w:hyperlink>
    </w:p>
    <w:p w14:paraId="72852C72" w14:textId="77777777" w:rsidR="00235E73" w:rsidRDefault="00235E73" w:rsidP="00235E73">
      <w:pPr>
        <w:rPr>
          <w:rFonts w:eastAsiaTheme="minorHAnsi"/>
        </w:rPr>
      </w:pPr>
    </w:p>
    <w:p w14:paraId="224521F2" w14:textId="42A98084" w:rsidR="00410BB3" w:rsidRDefault="00410BB3" w:rsidP="000C4904">
      <w:pPr>
        <w:rPr>
          <w:rFonts w:eastAsiaTheme="minorHAnsi"/>
        </w:rPr>
      </w:pPr>
      <w:r>
        <w:rPr>
          <w:rFonts w:eastAsiaTheme="minorHAnsi"/>
        </w:rPr>
        <w:t xml:space="preserve">The email contact for responses is </w:t>
      </w:r>
      <w:hyperlink r:id="rId37" w:history="1">
        <w:r w:rsidRPr="001749D5">
          <w:rPr>
            <w:rStyle w:val="Hyperlink"/>
            <w:rFonts w:eastAsiaTheme="minorHAnsi"/>
          </w:rPr>
          <w:t>neil.watson@sefton.gov.uk</w:t>
        </w:r>
      </w:hyperlink>
      <w:r>
        <w:rPr>
          <w:rFonts w:eastAsiaTheme="minorHAnsi"/>
        </w:rPr>
        <w:t xml:space="preserve"> or postal responses can be sent to </w:t>
      </w:r>
      <w:r w:rsidR="009169B6">
        <w:rPr>
          <w:rFonts w:eastAsiaTheme="minorHAnsi"/>
        </w:rPr>
        <w:t>Deborah Butcher, Executive Director for Adult Social Care and Health</w:t>
      </w:r>
      <w:r w:rsidR="00A84FC7">
        <w:rPr>
          <w:rFonts w:eastAsiaTheme="minorHAnsi"/>
        </w:rPr>
        <w:t>, c/o Bootle Town Hall, Oriel Road, Bootle, L20 7AE.</w:t>
      </w:r>
    </w:p>
    <w:p w14:paraId="516A0F8B" w14:textId="77777777" w:rsidR="00410BB3" w:rsidRDefault="00410BB3" w:rsidP="000C4904">
      <w:pPr>
        <w:rPr>
          <w:rFonts w:eastAsiaTheme="minorHAnsi"/>
        </w:rPr>
      </w:pPr>
    </w:p>
    <w:p w14:paraId="4F7F1E39" w14:textId="5BD127F7" w:rsidR="00CD58F2" w:rsidRDefault="0083029E" w:rsidP="004E09F3">
      <w:r>
        <w:rPr>
          <w:szCs w:val="24"/>
        </w:rPr>
        <w:t xml:space="preserve">Finally, we are aware that </w:t>
      </w:r>
      <w:r w:rsidR="00CD58F2">
        <w:rPr>
          <w:szCs w:val="24"/>
        </w:rPr>
        <w:t xml:space="preserve">Central Government will be contacting care homes in the coming days </w:t>
      </w:r>
      <w:r>
        <w:t xml:space="preserve"> on Shielding and Clinically Extremely Vulnerable People</w:t>
      </w:r>
      <w:r w:rsidR="00CD58F2">
        <w:t xml:space="preserve">, so please watch out for this communication. </w:t>
      </w:r>
    </w:p>
    <w:p w14:paraId="42E7C339" w14:textId="77777777" w:rsidR="00CD58F2" w:rsidRDefault="00CD58F2" w:rsidP="004E09F3"/>
    <w:p w14:paraId="2169349D" w14:textId="5AB73E8E" w:rsidR="004E09F3" w:rsidRDefault="004E09F3" w:rsidP="004E09F3">
      <w:pPr>
        <w:rPr>
          <w:szCs w:val="24"/>
        </w:rPr>
      </w:pPr>
      <w:r w:rsidRPr="00741A00">
        <w:rPr>
          <w:szCs w:val="24"/>
        </w:rPr>
        <w:t xml:space="preserve">From us, all the </w:t>
      </w:r>
      <w:r>
        <w:rPr>
          <w:szCs w:val="24"/>
        </w:rPr>
        <w:t>H</w:t>
      </w:r>
      <w:r w:rsidRPr="00741A00">
        <w:rPr>
          <w:szCs w:val="24"/>
        </w:rPr>
        <w:t xml:space="preserve">ealth and </w:t>
      </w:r>
      <w:r>
        <w:rPr>
          <w:szCs w:val="24"/>
        </w:rPr>
        <w:t>C</w:t>
      </w:r>
      <w:r w:rsidRPr="00741A00">
        <w:rPr>
          <w:szCs w:val="24"/>
        </w:rPr>
        <w:t xml:space="preserve">are partners and Councillor </w:t>
      </w:r>
      <w:r>
        <w:rPr>
          <w:szCs w:val="24"/>
        </w:rPr>
        <w:t xml:space="preserve">Paul </w:t>
      </w:r>
      <w:r w:rsidRPr="00741A00">
        <w:rPr>
          <w:szCs w:val="24"/>
        </w:rPr>
        <w:t>Cummins, Cabinet Member for Adult Social Care, we would like to thank you and your staff once again for all your hard work and everything you are doing at this time.</w:t>
      </w:r>
    </w:p>
    <w:p w14:paraId="14011294" w14:textId="77777777" w:rsidR="00724E40" w:rsidRPr="00741A00" w:rsidRDefault="00724E40" w:rsidP="004E09F3">
      <w:pPr>
        <w:rPr>
          <w:szCs w:val="24"/>
        </w:rPr>
      </w:pPr>
    </w:p>
    <w:p w14:paraId="7707D419" w14:textId="77777777" w:rsidR="00DA1CA2" w:rsidRDefault="00DA1CA2" w:rsidP="00D73359"/>
    <w:p w14:paraId="5E6FE099" w14:textId="77777777" w:rsidR="00CF3E48" w:rsidRPr="00741A00" w:rsidRDefault="00CF3E48" w:rsidP="00CF3E48">
      <w:pPr>
        <w:rPr>
          <w:szCs w:val="24"/>
        </w:rPr>
      </w:pPr>
      <w:r w:rsidRPr="00741A00">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460AC566">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bookmarkStart w:id="0" w:name="_GoBack"/>
      <w:bookmarkEnd w:id="0"/>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40"/>
      <w:footerReference w:type="even" r:id="rId41"/>
      <w:footerReference w:type="default" r:id="rId42"/>
      <w:headerReference w:type="first" r:id="rId43"/>
      <w:footerReference w:type="first" r:id="rId44"/>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47840" w14:textId="77777777" w:rsidR="00DD3A08" w:rsidRDefault="00DD3A08" w:rsidP="007218F5">
      <w:r>
        <w:separator/>
      </w:r>
    </w:p>
  </w:endnote>
  <w:endnote w:type="continuationSeparator" w:id="0">
    <w:p w14:paraId="7BD7A3FB" w14:textId="77777777" w:rsidR="00DD3A08" w:rsidRDefault="00DD3A08"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60483" w14:textId="77777777" w:rsidR="00DD3A08" w:rsidRDefault="00DD3A08" w:rsidP="007218F5">
      <w:r>
        <w:separator/>
      </w:r>
    </w:p>
  </w:footnote>
  <w:footnote w:type="continuationSeparator" w:id="0">
    <w:p w14:paraId="1C23F3FA" w14:textId="77777777" w:rsidR="00DD3A08" w:rsidRDefault="00DD3A08"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043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12E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CCCD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222F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0247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809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0A8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CDE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F227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BC9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00E8A42"/>
    <w:lvl w:ilvl="0">
      <w:numFmt w:val="bullet"/>
      <w:lvlText w:val="*"/>
      <w:lvlJc w:val="left"/>
      <w:pPr>
        <w:ind w:left="0" w:firstLine="0"/>
      </w:pPr>
    </w:lvl>
  </w:abstractNum>
  <w:abstractNum w:abstractNumId="11" w15:restartNumberingAfterBreak="0">
    <w:nsid w:val="00946013"/>
    <w:multiLevelType w:val="multilevel"/>
    <w:tmpl w:val="FE1C326A"/>
    <w:lvl w:ilvl="0">
      <w:start w:val="1"/>
      <w:numFmt w:val="bullet"/>
      <w:lvlText w:val="●"/>
      <w:lvlJc w:val="left"/>
      <w:pPr>
        <w:ind w:left="720" w:hanging="360"/>
      </w:pPr>
      <w:rPr>
        <w:rFonts w:ascii="Verdana" w:eastAsia="Verdana" w:hAnsi="Verdana" w:cs="Verdana"/>
        <w:strike w:val="0"/>
        <w:dstrike w:val="0"/>
        <w:sz w:val="18"/>
        <w:szCs w:val="18"/>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24D6DAC"/>
    <w:multiLevelType w:val="hybridMultilevel"/>
    <w:tmpl w:val="8CB0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03DA76C0"/>
    <w:multiLevelType w:val="hybridMultilevel"/>
    <w:tmpl w:val="F18E9910"/>
    <w:lvl w:ilvl="0" w:tplc="8C08B9F8">
      <w:numFmt w:val="bullet"/>
      <w:lvlText w:val="•"/>
      <w:lvlJc w:val="left"/>
      <w:pPr>
        <w:ind w:left="1527" w:hanging="360"/>
      </w:pPr>
      <w:rPr>
        <w:rFonts w:ascii="Arial" w:eastAsia="Arial" w:hAnsi="Arial" w:cs="Arial" w:hint="default"/>
        <w:w w:val="131"/>
        <w:sz w:val="24"/>
        <w:szCs w:val="24"/>
        <w:lang w:val="en-GB" w:eastAsia="en-US" w:bidi="ar-SA"/>
      </w:rPr>
    </w:lvl>
    <w:lvl w:ilvl="1" w:tplc="177C4736">
      <w:numFmt w:val="bullet"/>
      <w:lvlText w:val="•"/>
      <w:lvlJc w:val="left"/>
      <w:pPr>
        <w:ind w:left="2352" w:hanging="360"/>
      </w:pPr>
      <w:rPr>
        <w:rFonts w:hint="default"/>
        <w:lang w:val="en-GB" w:eastAsia="en-US" w:bidi="ar-SA"/>
      </w:rPr>
    </w:lvl>
    <w:lvl w:ilvl="2" w:tplc="7468173E">
      <w:numFmt w:val="bullet"/>
      <w:lvlText w:val="•"/>
      <w:lvlJc w:val="left"/>
      <w:pPr>
        <w:ind w:left="3185" w:hanging="360"/>
      </w:pPr>
      <w:rPr>
        <w:rFonts w:hint="default"/>
        <w:lang w:val="en-GB" w:eastAsia="en-US" w:bidi="ar-SA"/>
      </w:rPr>
    </w:lvl>
    <w:lvl w:ilvl="3" w:tplc="243A249E">
      <w:numFmt w:val="bullet"/>
      <w:lvlText w:val="•"/>
      <w:lvlJc w:val="left"/>
      <w:pPr>
        <w:ind w:left="4017" w:hanging="360"/>
      </w:pPr>
      <w:rPr>
        <w:rFonts w:hint="default"/>
        <w:lang w:val="en-GB" w:eastAsia="en-US" w:bidi="ar-SA"/>
      </w:rPr>
    </w:lvl>
    <w:lvl w:ilvl="4" w:tplc="0B24CB56">
      <w:numFmt w:val="bullet"/>
      <w:lvlText w:val="•"/>
      <w:lvlJc w:val="left"/>
      <w:pPr>
        <w:ind w:left="4850" w:hanging="360"/>
      </w:pPr>
      <w:rPr>
        <w:rFonts w:hint="default"/>
        <w:lang w:val="en-GB" w:eastAsia="en-US" w:bidi="ar-SA"/>
      </w:rPr>
    </w:lvl>
    <w:lvl w:ilvl="5" w:tplc="40463B70">
      <w:numFmt w:val="bullet"/>
      <w:lvlText w:val="•"/>
      <w:lvlJc w:val="left"/>
      <w:pPr>
        <w:ind w:left="5683" w:hanging="360"/>
      </w:pPr>
      <w:rPr>
        <w:rFonts w:hint="default"/>
        <w:lang w:val="en-GB" w:eastAsia="en-US" w:bidi="ar-SA"/>
      </w:rPr>
    </w:lvl>
    <w:lvl w:ilvl="6" w:tplc="AD6CB10E">
      <w:numFmt w:val="bullet"/>
      <w:lvlText w:val="•"/>
      <w:lvlJc w:val="left"/>
      <w:pPr>
        <w:ind w:left="6515" w:hanging="360"/>
      </w:pPr>
      <w:rPr>
        <w:rFonts w:hint="default"/>
        <w:lang w:val="en-GB" w:eastAsia="en-US" w:bidi="ar-SA"/>
      </w:rPr>
    </w:lvl>
    <w:lvl w:ilvl="7" w:tplc="FFEE1B5E">
      <w:numFmt w:val="bullet"/>
      <w:lvlText w:val="•"/>
      <w:lvlJc w:val="left"/>
      <w:pPr>
        <w:ind w:left="7348" w:hanging="360"/>
      </w:pPr>
      <w:rPr>
        <w:rFonts w:hint="default"/>
        <w:lang w:val="en-GB" w:eastAsia="en-US" w:bidi="ar-SA"/>
      </w:rPr>
    </w:lvl>
    <w:lvl w:ilvl="8" w:tplc="4E52FE14">
      <w:numFmt w:val="bullet"/>
      <w:lvlText w:val="•"/>
      <w:lvlJc w:val="left"/>
      <w:pPr>
        <w:ind w:left="8181" w:hanging="360"/>
      </w:pPr>
      <w:rPr>
        <w:rFonts w:hint="default"/>
        <w:lang w:val="en-GB" w:eastAsia="en-US" w:bidi="ar-SA"/>
      </w:rPr>
    </w:lvl>
  </w:abstractNum>
  <w:abstractNum w:abstractNumId="15" w15:restartNumberingAfterBreak="0">
    <w:nsid w:val="05B22B0D"/>
    <w:multiLevelType w:val="hybridMultilevel"/>
    <w:tmpl w:val="9808D1BC"/>
    <w:lvl w:ilvl="0" w:tplc="92FEA1A6">
      <w:numFmt w:val="bullet"/>
      <w:lvlText w:val="•"/>
      <w:lvlJc w:val="left"/>
      <w:pPr>
        <w:ind w:left="1512" w:hanging="360"/>
      </w:pPr>
      <w:rPr>
        <w:rFonts w:ascii="Arial" w:eastAsia="Arial" w:hAnsi="Arial" w:cs="Arial" w:hint="default"/>
        <w:w w:val="131"/>
        <w:sz w:val="24"/>
        <w:szCs w:val="24"/>
        <w:lang w:val="en-GB" w:eastAsia="en-US" w:bidi="ar-SA"/>
      </w:rPr>
    </w:lvl>
    <w:lvl w:ilvl="1" w:tplc="E7A4FCAE">
      <w:numFmt w:val="bullet"/>
      <w:lvlText w:val="•"/>
      <w:lvlJc w:val="left"/>
      <w:pPr>
        <w:ind w:left="2352" w:hanging="360"/>
      </w:pPr>
      <w:rPr>
        <w:rFonts w:hint="default"/>
        <w:lang w:val="en-GB" w:eastAsia="en-US" w:bidi="ar-SA"/>
      </w:rPr>
    </w:lvl>
    <w:lvl w:ilvl="2" w:tplc="56B48E72">
      <w:numFmt w:val="bullet"/>
      <w:lvlText w:val="•"/>
      <w:lvlJc w:val="left"/>
      <w:pPr>
        <w:ind w:left="3185" w:hanging="360"/>
      </w:pPr>
      <w:rPr>
        <w:rFonts w:hint="default"/>
        <w:lang w:val="en-GB" w:eastAsia="en-US" w:bidi="ar-SA"/>
      </w:rPr>
    </w:lvl>
    <w:lvl w:ilvl="3" w:tplc="296EA9FE">
      <w:numFmt w:val="bullet"/>
      <w:lvlText w:val="•"/>
      <w:lvlJc w:val="left"/>
      <w:pPr>
        <w:ind w:left="4017" w:hanging="360"/>
      </w:pPr>
      <w:rPr>
        <w:rFonts w:hint="default"/>
        <w:lang w:val="en-GB" w:eastAsia="en-US" w:bidi="ar-SA"/>
      </w:rPr>
    </w:lvl>
    <w:lvl w:ilvl="4" w:tplc="2060440A">
      <w:numFmt w:val="bullet"/>
      <w:lvlText w:val="•"/>
      <w:lvlJc w:val="left"/>
      <w:pPr>
        <w:ind w:left="4850" w:hanging="360"/>
      </w:pPr>
      <w:rPr>
        <w:rFonts w:hint="default"/>
        <w:lang w:val="en-GB" w:eastAsia="en-US" w:bidi="ar-SA"/>
      </w:rPr>
    </w:lvl>
    <w:lvl w:ilvl="5" w:tplc="A1F843DE">
      <w:numFmt w:val="bullet"/>
      <w:lvlText w:val="•"/>
      <w:lvlJc w:val="left"/>
      <w:pPr>
        <w:ind w:left="5683" w:hanging="360"/>
      </w:pPr>
      <w:rPr>
        <w:rFonts w:hint="default"/>
        <w:lang w:val="en-GB" w:eastAsia="en-US" w:bidi="ar-SA"/>
      </w:rPr>
    </w:lvl>
    <w:lvl w:ilvl="6" w:tplc="2EE08FB2">
      <w:numFmt w:val="bullet"/>
      <w:lvlText w:val="•"/>
      <w:lvlJc w:val="left"/>
      <w:pPr>
        <w:ind w:left="6515" w:hanging="360"/>
      </w:pPr>
      <w:rPr>
        <w:rFonts w:hint="default"/>
        <w:lang w:val="en-GB" w:eastAsia="en-US" w:bidi="ar-SA"/>
      </w:rPr>
    </w:lvl>
    <w:lvl w:ilvl="7" w:tplc="0C86E8BE">
      <w:numFmt w:val="bullet"/>
      <w:lvlText w:val="•"/>
      <w:lvlJc w:val="left"/>
      <w:pPr>
        <w:ind w:left="7348" w:hanging="360"/>
      </w:pPr>
      <w:rPr>
        <w:rFonts w:hint="default"/>
        <w:lang w:val="en-GB" w:eastAsia="en-US" w:bidi="ar-SA"/>
      </w:rPr>
    </w:lvl>
    <w:lvl w:ilvl="8" w:tplc="7D967A38">
      <w:numFmt w:val="bullet"/>
      <w:lvlText w:val="•"/>
      <w:lvlJc w:val="left"/>
      <w:pPr>
        <w:ind w:left="8181" w:hanging="360"/>
      </w:pPr>
      <w:rPr>
        <w:rFonts w:hint="default"/>
        <w:lang w:val="en-GB" w:eastAsia="en-US" w:bidi="ar-SA"/>
      </w:rPr>
    </w:lvl>
  </w:abstractNum>
  <w:abstractNum w:abstractNumId="16" w15:restartNumberingAfterBreak="0">
    <w:nsid w:val="08AC51C3"/>
    <w:multiLevelType w:val="hybridMultilevel"/>
    <w:tmpl w:val="D392FD90"/>
    <w:lvl w:ilvl="0" w:tplc="1C38E33A">
      <w:numFmt w:val="bullet"/>
      <w:lvlText w:val="•"/>
      <w:lvlJc w:val="left"/>
      <w:pPr>
        <w:ind w:left="431" w:hanging="360"/>
      </w:pPr>
      <w:rPr>
        <w:rFonts w:ascii="Arial" w:eastAsia="Arial" w:hAnsi="Arial" w:cs="Arial" w:hint="default"/>
        <w:w w:val="131"/>
        <w:sz w:val="24"/>
        <w:szCs w:val="24"/>
        <w:lang w:val="en-GB" w:eastAsia="en-US" w:bidi="ar-SA"/>
      </w:rPr>
    </w:lvl>
    <w:lvl w:ilvl="1" w:tplc="B3904E16">
      <w:numFmt w:val="bullet"/>
      <w:lvlText w:val="•"/>
      <w:lvlJc w:val="left"/>
      <w:pPr>
        <w:ind w:left="763" w:hanging="360"/>
      </w:pPr>
      <w:rPr>
        <w:rFonts w:hint="default"/>
        <w:lang w:val="en-GB" w:eastAsia="en-US" w:bidi="ar-SA"/>
      </w:rPr>
    </w:lvl>
    <w:lvl w:ilvl="2" w:tplc="15DABEEC">
      <w:numFmt w:val="bullet"/>
      <w:lvlText w:val="•"/>
      <w:lvlJc w:val="left"/>
      <w:pPr>
        <w:ind w:left="1087" w:hanging="360"/>
      </w:pPr>
      <w:rPr>
        <w:rFonts w:hint="default"/>
        <w:lang w:val="en-GB" w:eastAsia="en-US" w:bidi="ar-SA"/>
      </w:rPr>
    </w:lvl>
    <w:lvl w:ilvl="3" w:tplc="DD6C042A">
      <w:numFmt w:val="bullet"/>
      <w:lvlText w:val="•"/>
      <w:lvlJc w:val="left"/>
      <w:pPr>
        <w:ind w:left="1410" w:hanging="360"/>
      </w:pPr>
      <w:rPr>
        <w:rFonts w:hint="default"/>
        <w:lang w:val="en-GB" w:eastAsia="en-US" w:bidi="ar-SA"/>
      </w:rPr>
    </w:lvl>
    <w:lvl w:ilvl="4" w:tplc="198A20B8">
      <w:numFmt w:val="bullet"/>
      <w:lvlText w:val="•"/>
      <w:lvlJc w:val="left"/>
      <w:pPr>
        <w:ind w:left="1734" w:hanging="360"/>
      </w:pPr>
      <w:rPr>
        <w:rFonts w:hint="default"/>
        <w:lang w:val="en-GB" w:eastAsia="en-US" w:bidi="ar-SA"/>
      </w:rPr>
    </w:lvl>
    <w:lvl w:ilvl="5" w:tplc="9A10DDE0">
      <w:numFmt w:val="bullet"/>
      <w:lvlText w:val="•"/>
      <w:lvlJc w:val="left"/>
      <w:pPr>
        <w:ind w:left="2058" w:hanging="360"/>
      </w:pPr>
      <w:rPr>
        <w:rFonts w:hint="default"/>
        <w:lang w:val="en-GB" w:eastAsia="en-US" w:bidi="ar-SA"/>
      </w:rPr>
    </w:lvl>
    <w:lvl w:ilvl="6" w:tplc="8354A900">
      <w:numFmt w:val="bullet"/>
      <w:lvlText w:val="•"/>
      <w:lvlJc w:val="left"/>
      <w:pPr>
        <w:ind w:left="2381" w:hanging="360"/>
      </w:pPr>
      <w:rPr>
        <w:rFonts w:hint="default"/>
        <w:lang w:val="en-GB" w:eastAsia="en-US" w:bidi="ar-SA"/>
      </w:rPr>
    </w:lvl>
    <w:lvl w:ilvl="7" w:tplc="ED2C4350">
      <w:numFmt w:val="bullet"/>
      <w:lvlText w:val="•"/>
      <w:lvlJc w:val="left"/>
      <w:pPr>
        <w:ind w:left="2705" w:hanging="360"/>
      </w:pPr>
      <w:rPr>
        <w:rFonts w:hint="default"/>
        <w:lang w:val="en-GB" w:eastAsia="en-US" w:bidi="ar-SA"/>
      </w:rPr>
    </w:lvl>
    <w:lvl w:ilvl="8" w:tplc="B6D6B14A">
      <w:numFmt w:val="bullet"/>
      <w:lvlText w:val="•"/>
      <w:lvlJc w:val="left"/>
      <w:pPr>
        <w:ind w:left="3028" w:hanging="360"/>
      </w:pPr>
      <w:rPr>
        <w:rFonts w:hint="default"/>
        <w:lang w:val="en-GB" w:eastAsia="en-US" w:bidi="ar-SA"/>
      </w:rPr>
    </w:lvl>
  </w:abstractNum>
  <w:abstractNum w:abstractNumId="17" w15:restartNumberingAfterBreak="0">
    <w:nsid w:val="08FB3F19"/>
    <w:multiLevelType w:val="hybridMultilevel"/>
    <w:tmpl w:val="C86A1820"/>
    <w:lvl w:ilvl="0" w:tplc="9B30E54A">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285414"/>
    <w:multiLevelType w:val="hybridMultilevel"/>
    <w:tmpl w:val="85CC84DA"/>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5D24AF"/>
    <w:multiLevelType w:val="hybridMultilevel"/>
    <w:tmpl w:val="F3B2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7F2AD2"/>
    <w:multiLevelType w:val="hybridMultilevel"/>
    <w:tmpl w:val="DE2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A31D99"/>
    <w:multiLevelType w:val="hybridMultilevel"/>
    <w:tmpl w:val="3FA64CF4"/>
    <w:lvl w:ilvl="0" w:tplc="A1722162">
      <w:numFmt w:val="bullet"/>
      <w:lvlText w:val="•"/>
      <w:lvlJc w:val="left"/>
      <w:pPr>
        <w:ind w:left="1505" w:hanging="360"/>
      </w:pPr>
      <w:rPr>
        <w:rFonts w:ascii="Arial" w:eastAsia="Arial" w:hAnsi="Arial" w:cs="Arial" w:hint="default"/>
        <w:w w:val="131"/>
        <w:sz w:val="24"/>
        <w:szCs w:val="24"/>
        <w:lang w:val="en-GB" w:eastAsia="en-US" w:bidi="ar-SA"/>
      </w:rPr>
    </w:lvl>
    <w:lvl w:ilvl="1" w:tplc="EE3ADC46">
      <w:numFmt w:val="bullet"/>
      <w:lvlText w:val="•"/>
      <w:lvlJc w:val="left"/>
      <w:pPr>
        <w:ind w:left="2334" w:hanging="360"/>
      </w:pPr>
      <w:rPr>
        <w:rFonts w:hint="default"/>
        <w:lang w:val="en-GB" w:eastAsia="en-US" w:bidi="ar-SA"/>
      </w:rPr>
    </w:lvl>
    <w:lvl w:ilvl="2" w:tplc="EEF6180A">
      <w:numFmt w:val="bullet"/>
      <w:lvlText w:val="•"/>
      <w:lvlJc w:val="left"/>
      <w:pPr>
        <w:ind w:left="3169" w:hanging="360"/>
      </w:pPr>
      <w:rPr>
        <w:rFonts w:hint="default"/>
        <w:lang w:val="en-GB" w:eastAsia="en-US" w:bidi="ar-SA"/>
      </w:rPr>
    </w:lvl>
    <w:lvl w:ilvl="3" w:tplc="B77E0720">
      <w:numFmt w:val="bullet"/>
      <w:lvlText w:val="•"/>
      <w:lvlJc w:val="left"/>
      <w:pPr>
        <w:ind w:left="4003" w:hanging="360"/>
      </w:pPr>
      <w:rPr>
        <w:rFonts w:hint="default"/>
        <w:lang w:val="en-GB" w:eastAsia="en-US" w:bidi="ar-SA"/>
      </w:rPr>
    </w:lvl>
    <w:lvl w:ilvl="4" w:tplc="BCBE4F4E">
      <w:numFmt w:val="bullet"/>
      <w:lvlText w:val="•"/>
      <w:lvlJc w:val="left"/>
      <w:pPr>
        <w:ind w:left="4838" w:hanging="360"/>
      </w:pPr>
      <w:rPr>
        <w:rFonts w:hint="default"/>
        <w:lang w:val="en-GB" w:eastAsia="en-US" w:bidi="ar-SA"/>
      </w:rPr>
    </w:lvl>
    <w:lvl w:ilvl="5" w:tplc="F97A3E70">
      <w:numFmt w:val="bullet"/>
      <w:lvlText w:val="•"/>
      <w:lvlJc w:val="left"/>
      <w:pPr>
        <w:ind w:left="5673" w:hanging="360"/>
      </w:pPr>
      <w:rPr>
        <w:rFonts w:hint="default"/>
        <w:lang w:val="en-GB" w:eastAsia="en-US" w:bidi="ar-SA"/>
      </w:rPr>
    </w:lvl>
    <w:lvl w:ilvl="6" w:tplc="AC48F668">
      <w:numFmt w:val="bullet"/>
      <w:lvlText w:val="•"/>
      <w:lvlJc w:val="left"/>
      <w:pPr>
        <w:ind w:left="6507" w:hanging="360"/>
      </w:pPr>
      <w:rPr>
        <w:rFonts w:hint="default"/>
        <w:lang w:val="en-GB" w:eastAsia="en-US" w:bidi="ar-SA"/>
      </w:rPr>
    </w:lvl>
    <w:lvl w:ilvl="7" w:tplc="C024A1D4">
      <w:numFmt w:val="bullet"/>
      <w:lvlText w:val="•"/>
      <w:lvlJc w:val="left"/>
      <w:pPr>
        <w:ind w:left="7342" w:hanging="360"/>
      </w:pPr>
      <w:rPr>
        <w:rFonts w:hint="default"/>
        <w:lang w:val="en-GB" w:eastAsia="en-US" w:bidi="ar-SA"/>
      </w:rPr>
    </w:lvl>
    <w:lvl w:ilvl="8" w:tplc="AE440D82">
      <w:numFmt w:val="bullet"/>
      <w:lvlText w:val="•"/>
      <w:lvlJc w:val="left"/>
      <w:pPr>
        <w:ind w:left="8177" w:hanging="360"/>
      </w:pPr>
      <w:rPr>
        <w:rFonts w:hint="default"/>
        <w:lang w:val="en-GB" w:eastAsia="en-US" w:bidi="ar-SA"/>
      </w:rPr>
    </w:lvl>
  </w:abstractNum>
  <w:abstractNum w:abstractNumId="22" w15:restartNumberingAfterBreak="0">
    <w:nsid w:val="24975FE3"/>
    <w:multiLevelType w:val="hybridMultilevel"/>
    <w:tmpl w:val="8E4096AA"/>
    <w:lvl w:ilvl="0" w:tplc="6BA412FE">
      <w:numFmt w:val="bullet"/>
      <w:lvlText w:val="•"/>
      <w:lvlJc w:val="left"/>
      <w:pPr>
        <w:ind w:left="424" w:hanging="360"/>
      </w:pPr>
      <w:rPr>
        <w:rFonts w:ascii="Arial" w:eastAsia="Arial" w:hAnsi="Arial" w:cs="Arial" w:hint="default"/>
        <w:w w:val="131"/>
        <w:sz w:val="24"/>
        <w:szCs w:val="24"/>
        <w:lang w:val="en-GB" w:eastAsia="en-US" w:bidi="ar-SA"/>
      </w:rPr>
    </w:lvl>
    <w:lvl w:ilvl="1" w:tplc="DDD254AE">
      <w:numFmt w:val="bullet"/>
      <w:lvlText w:val="•"/>
      <w:lvlJc w:val="left"/>
      <w:pPr>
        <w:ind w:left="745" w:hanging="360"/>
      </w:pPr>
      <w:rPr>
        <w:rFonts w:hint="default"/>
        <w:lang w:val="en-GB" w:eastAsia="en-US" w:bidi="ar-SA"/>
      </w:rPr>
    </w:lvl>
    <w:lvl w:ilvl="2" w:tplc="164A8D10">
      <w:numFmt w:val="bullet"/>
      <w:lvlText w:val="•"/>
      <w:lvlJc w:val="left"/>
      <w:pPr>
        <w:ind w:left="1071" w:hanging="360"/>
      </w:pPr>
      <w:rPr>
        <w:rFonts w:hint="default"/>
        <w:lang w:val="en-GB" w:eastAsia="en-US" w:bidi="ar-SA"/>
      </w:rPr>
    </w:lvl>
    <w:lvl w:ilvl="3" w:tplc="299EE46C">
      <w:numFmt w:val="bullet"/>
      <w:lvlText w:val="•"/>
      <w:lvlJc w:val="left"/>
      <w:pPr>
        <w:ind w:left="1396" w:hanging="360"/>
      </w:pPr>
      <w:rPr>
        <w:rFonts w:hint="default"/>
        <w:lang w:val="en-GB" w:eastAsia="en-US" w:bidi="ar-SA"/>
      </w:rPr>
    </w:lvl>
    <w:lvl w:ilvl="4" w:tplc="858CD3BE">
      <w:numFmt w:val="bullet"/>
      <w:lvlText w:val="•"/>
      <w:lvlJc w:val="left"/>
      <w:pPr>
        <w:ind w:left="1722" w:hanging="360"/>
      </w:pPr>
      <w:rPr>
        <w:rFonts w:hint="default"/>
        <w:lang w:val="en-GB" w:eastAsia="en-US" w:bidi="ar-SA"/>
      </w:rPr>
    </w:lvl>
    <w:lvl w:ilvl="5" w:tplc="D7B26F3C">
      <w:numFmt w:val="bullet"/>
      <w:lvlText w:val="•"/>
      <w:lvlJc w:val="left"/>
      <w:pPr>
        <w:ind w:left="2048" w:hanging="360"/>
      </w:pPr>
      <w:rPr>
        <w:rFonts w:hint="default"/>
        <w:lang w:val="en-GB" w:eastAsia="en-US" w:bidi="ar-SA"/>
      </w:rPr>
    </w:lvl>
    <w:lvl w:ilvl="6" w:tplc="B150F74C">
      <w:numFmt w:val="bullet"/>
      <w:lvlText w:val="•"/>
      <w:lvlJc w:val="left"/>
      <w:pPr>
        <w:ind w:left="2373" w:hanging="360"/>
      </w:pPr>
      <w:rPr>
        <w:rFonts w:hint="default"/>
        <w:lang w:val="en-GB" w:eastAsia="en-US" w:bidi="ar-SA"/>
      </w:rPr>
    </w:lvl>
    <w:lvl w:ilvl="7" w:tplc="B4EE9A8A">
      <w:numFmt w:val="bullet"/>
      <w:lvlText w:val="•"/>
      <w:lvlJc w:val="left"/>
      <w:pPr>
        <w:ind w:left="2699" w:hanging="360"/>
      </w:pPr>
      <w:rPr>
        <w:rFonts w:hint="default"/>
        <w:lang w:val="en-GB" w:eastAsia="en-US" w:bidi="ar-SA"/>
      </w:rPr>
    </w:lvl>
    <w:lvl w:ilvl="8" w:tplc="153284AC">
      <w:numFmt w:val="bullet"/>
      <w:lvlText w:val="•"/>
      <w:lvlJc w:val="left"/>
      <w:pPr>
        <w:ind w:left="3024" w:hanging="360"/>
      </w:pPr>
      <w:rPr>
        <w:rFonts w:hint="default"/>
        <w:lang w:val="en-GB" w:eastAsia="en-US" w:bidi="ar-SA"/>
      </w:rPr>
    </w:lvl>
  </w:abstractNum>
  <w:abstractNum w:abstractNumId="23" w15:restartNumberingAfterBreak="0">
    <w:nsid w:val="29F25B05"/>
    <w:multiLevelType w:val="multilevel"/>
    <w:tmpl w:val="6BAE7010"/>
    <w:lvl w:ilvl="0">
      <w:start w:val="1"/>
      <w:numFmt w:val="decimal"/>
      <w:lvlText w:val="%1."/>
      <w:lvlJc w:val="left"/>
      <w:pPr>
        <w:ind w:left="1100" w:hanging="720"/>
      </w:pPr>
      <w:rPr>
        <w:rFonts w:ascii="Arial" w:eastAsia="Arial" w:hAnsi="Arial" w:cs="Arial" w:hint="default"/>
        <w:b/>
        <w:bCs/>
        <w:w w:val="100"/>
        <w:sz w:val="24"/>
        <w:szCs w:val="24"/>
        <w:lang w:val="en-GB" w:eastAsia="en-US" w:bidi="ar-SA"/>
      </w:rPr>
    </w:lvl>
    <w:lvl w:ilvl="1">
      <w:start w:val="1"/>
      <w:numFmt w:val="decimal"/>
      <w:lvlText w:val="%1.%2"/>
      <w:lvlJc w:val="left"/>
      <w:pPr>
        <w:ind w:left="1100" w:hanging="720"/>
      </w:pPr>
      <w:rPr>
        <w:rFonts w:ascii="Arial" w:eastAsia="Arial" w:hAnsi="Arial" w:cs="Arial" w:hint="default"/>
        <w:b/>
        <w:bCs/>
        <w:w w:val="99"/>
        <w:sz w:val="24"/>
        <w:szCs w:val="24"/>
        <w:lang w:val="en-GB" w:eastAsia="en-US" w:bidi="ar-SA"/>
      </w:rPr>
    </w:lvl>
    <w:lvl w:ilvl="2">
      <w:numFmt w:val="bullet"/>
      <w:lvlText w:val="•"/>
      <w:lvlJc w:val="left"/>
      <w:pPr>
        <w:ind w:left="1460" w:hanging="360"/>
      </w:pPr>
      <w:rPr>
        <w:rFonts w:ascii="Arial" w:eastAsia="Arial" w:hAnsi="Arial" w:cs="Arial" w:hint="default"/>
        <w:w w:val="131"/>
        <w:sz w:val="24"/>
        <w:szCs w:val="24"/>
        <w:lang w:val="en-GB" w:eastAsia="en-US" w:bidi="ar-SA"/>
      </w:rPr>
    </w:lvl>
    <w:lvl w:ilvl="3">
      <w:numFmt w:val="bullet"/>
      <w:lvlText w:val="•"/>
      <w:lvlJc w:val="left"/>
      <w:pPr>
        <w:ind w:left="3323" w:hanging="360"/>
      </w:pPr>
      <w:rPr>
        <w:rFonts w:hint="default"/>
        <w:lang w:val="en-GB" w:eastAsia="en-US" w:bidi="ar-SA"/>
      </w:rPr>
    </w:lvl>
    <w:lvl w:ilvl="4">
      <w:numFmt w:val="bullet"/>
      <w:lvlText w:val="•"/>
      <w:lvlJc w:val="left"/>
      <w:pPr>
        <w:ind w:left="4255" w:hanging="360"/>
      </w:pPr>
      <w:rPr>
        <w:rFonts w:hint="default"/>
        <w:lang w:val="en-GB" w:eastAsia="en-US" w:bidi="ar-SA"/>
      </w:rPr>
    </w:lvl>
    <w:lvl w:ilvl="5">
      <w:numFmt w:val="bullet"/>
      <w:lvlText w:val="•"/>
      <w:lvlJc w:val="left"/>
      <w:pPr>
        <w:ind w:left="5187" w:hanging="360"/>
      </w:pPr>
      <w:rPr>
        <w:rFonts w:hint="default"/>
        <w:lang w:val="en-GB" w:eastAsia="en-US" w:bidi="ar-SA"/>
      </w:rPr>
    </w:lvl>
    <w:lvl w:ilvl="6">
      <w:numFmt w:val="bullet"/>
      <w:lvlText w:val="•"/>
      <w:lvlJc w:val="left"/>
      <w:pPr>
        <w:ind w:left="6119" w:hanging="360"/>
      </w:pPr>
      <w:rPr>
        <w:rFonts w:hint="default"/>
        <w:lang w:val="en-GB" w:eastAsia="en-US" w:bidi="ar-SA"/>
      </w:rPr>
    </w:lvl>
    <w:lvl w:ilvl="7">
      <w:numFmt w:val="bullet"/>
      <w:lvlText w:val="•"/>
      <w:lvlJc w:val="left"/>
      <w:pPr>
        <w:ind w:left="7050" w:hanging="360"/>
      </w:pPr>
      <w:rPr>
        <w:rFonts w:hint="default"/>
        <w:lang w:val="en-GB" w:eastAsia="en-US" w:bidi="ar-SA"/>
      </w:rPr>
    </w:lvl>
    <w:lvl w:ilvl="8">
      <w:numFmt w:val="bullet"/>
      <w:lvlText w:val="•"/>
      <w:lvlJc w:val="left"/>
      <w:pPr>
        <w:ind w:left="7982" w:hanging="360"/>
      </w:pPr>
      <w:rPr>
        <w:rFonts w:hint="default"/>
        <w:lang w:val="en-GB" w:eastAsia="en-US" w:bidi="ar-SA"/>
      </w:rPr>
    </w:lvl>
  </w:abstractNum>
  <w:abstractNum w:abstractNumId="24" w15:restartNumberingAfterBreak="0">
    <w:nsid w:val="29FE2CAA"/>
    <w:multiLevelType w:val="hybridMultilevel"/>
    <w:tmpl w:val="7A6E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7552A1"/>
    <w:multiLevelType w:val="hybridMultilevel"/>
    <w:tmpl w:val="74545BF8"/>
    <w:lvl w:ilvl="0" w:tplc="D5E8E398">
      <w:numFmt w:val="bullet"/>
      <w:lvlText w:val="•"/>
      <w:lvlJc w:val="left"/>
      <w:pPr>
        <w:ind w:left="546" w:hanging="360"/>
      </w:pPr>
      <w:rPr>
        <w:rFonts w:ascii="Arial" w:eastAsia="Arial" w:hAnsi="Arial" w:cs="Arial" w:hint="default"/>
        <w:w w:val="131"/>
        <w:sz w:val="24"/>
        <w:szCs w:val="24"/>
        <w:lang w:val="en-GB" w:eastAsia="en-US" w:bidi="ar-SA"/>
      </w:rPr>
    </w:lvl>
    <w:lvl w:ilvl="1" w:tplc="DED08384">
      <w:numFmt w:val="bullet"/>
      <w:lvlText w:val="•"/>
      <w:lvlJc w:val="left"/>
      <w:pPr>
        <w:ind w:left="917" w:hanging="360"/>
      </w:pPr>
      <w:rPr>
        <w:rFonts w:hint="default"/>
        <w:lang w:val="en-GB" w:eastAsia="en-US" w:bidi="ar-SA"/>
      </w:rPr>
    </w:lvl>
    <w:lvl w:ilvl="2" w:tplc="D1427E5E">
      <w:numFmt w:val="bullet"/>
      <w:lvlText w:val="•"/>
      <w:lvlJc w:val="left"/>
      <w:pPr>
        <w:ind w:left="1294" w:hanging="360"/>
      </w:pPr>
      <w:rPr>
        <w:rFonts w:hint="default"/>
        <w:lang w:val="en-GB" w:eastAsia="en-US" w:bidi="ar-SA"/>
      </w:rPr>
    </w:lvl>
    <w:lvl w:ilvl="3" w:tplc="7E608BB4">
      <w:numFmt w:val="bullet"/>
      <w:lvlText w:val="•"/>
      <w:lvlJc w:val="left"/>
      <w:pPr>
        <w:ind w:left="1671" w:hanging="360"/>
      </w:pPr>
      <w:rPr>
        <w:rFonts w:hint="default"/>
        <w:lang w:val="en-GB" w:eastAsia="en-US" w:bidi="ar-SA"/>
      </w:rPr>
    </w:lvl>
    <w:lvl w:ilvl="4" w:tplc="DB18DD42">
      <w:numFmt w:val="bullet"/>
      <w:lvlText w:val="•"/>
      <w:lvlJc w:val="left"/>
      <w:pPr>
        <w:ind w:left="2048" w:hanging="360"/>
      </w:pPr>
      <w:rPr>
        <w:rFonts w:hint="default"/>
        <w:lang w:val="en-GB" w:eastAsia="en-US" w:bidi="ar-SA"/>
      </w:rPr>
    </w:lvl>
    <w:lvl w:ilvl="5" w:tplc="D91E0862">
      <w:numFmt w:val="bullet"/>
      <w:lvlText w:val="•"/>
      <w:lvlJc w:val="left"/>
      <w:pPr>
        <w:ind w:left="2425" w:hanging="360"/>
      </w:pPr>
      <w:rPr>
        <w:rFonts w:hint="default"/>
        <w:lang w:val="en-GB" w:eastAsia="en-US" w:bidi="ar-SA"/>
      </w:rPr>
    </w:lvl>
    <w:lvl w:ilvl="6" w:tplc="03EE1B64">
      <w:numFmt w:val="bullet"/>
      <w:lvlText w:val="•"/>
      <w:lvlJc w:val="left"/>
      <w:pPr>
        <w:ind w:left="2802" w:hanging="360"/>
      </w:pPr>
      <w:rPr>
        <w:rFonts w:hint="default"/>
        <w:lang w:val="en-GB" w:eastAsia="en-US" w:bidi="ar-SA"/>
      </w:rPr>
    </w:lvl>
    <w:lvl w:ilvl="7" w:tplc="3516F5D2">
      <w:numFmt w:val="bullet"/>
      <w:lvlText w:val="•"/>
      <w:lvlJc w:val="left"/>
      <w:pPr>
        <w:ind w:left="3179" w:hanging="360"/>
      </w:pPr>
      <w:rPr>
        <w:rFonts w:hint="default"/>
        <w:lang w:val="en-GB" w:eastAsia="en-US" w:bidi="ar-SA"/>
      </w:rPr>
    </w:lvl>
    <w:lvl w:ilvl="8" w:tplc="FE70DA26">
      <w:numFmt w:val="bullet"/>
      <w:lvlText w:val="•"/>
      <w:lvlJc w:val="left"/>
      <w:pPr>
        <w:ind w:left="3556" w:hanging="360"/>
      </w:pPr>
      <w:rPr>
        <w:rFonts w:hint="default"/>
        <w:lang w:val="en-GB" w:eastAsia="en-US" w:bidi="ar-SA"/>
      </w:rPr>
    </w:lvl>
  </w:abstractNum>
  <w:abstractNum w:abstractNumId="26" w15:restartNumberingAfterBreak="0">
    <w:nsid w:val="2BBC0201"/>
    <w:multiLevelType w:val="hybridMultilevel"/>
    <w:tmpl w:val="38847998"/>
    <w:lvl w:ilvl="0" w:tplc="4A249426">
      <w:numFmt w:val="bullet"/>
      <w:lvlText w:val="•"/>
      <w:lvlJc w:val="left"/>
      <w:pPr>
        <w:ind w:left="424" w:hanging="360"/>
      </w:pPr>
      <w:rPr>
        <w:rFonts w:ascii="Arial" w:eastAsia="Arial" w:hAnsi="Arial" w:cs="Arial" w:hint="default"/>
        <w:w w:val="131"/>
        <w:sz w:val="24"/>
        <w:szCs w:val="24"/>
        <w:lang w:val="en-GB" w:eastAsia="en-US" w:bidi="ar-SA"/>
      </w:rPr>
    </w:lvl>
    <w:lvl w:ilvl="1" w:tplc="FD0C53E4">
      <w:numFmt w:val="bullet"/>
      <w:lvlText w:val="•"/>
      <w:lvlJc w:val="left"/>
      <w:pPr>
        <w:ind w:left="745" w:hanging="360"/>
      </w:pPr>
      <w:rPr>
        <w:rFonts w:hint="default"/>
        <w:lang w:val="en-GB" w:eastAsia="en-US" w:bidi="ar-SA"/>
      </w:rPr>
    </w:lvl>
    <w:lvl w:ilvl="2" w:tplc="BDBAFA02">
      <w:numFmt w:val="bullet"/>
      <w:lvlText w:val="•"/>
      <w:lvlJc w:val="left"/>
      <w:pPr>
        <w:ind w:left="1071" w:hanging="360"/>
      </w:pPr>
      <w:rPr>
        <w:rFonts w:hint="default"/>
        <w:lang w:val="en-GB" w:eastAsia="en-US" w:bidi="ar-SA"/>
      </w:rPr>
    </w:lvl>
    <w:lvl w:ilvl="3" w:tplc="BA6A0BE6">
      <w:numFmt w:val="bullet"/>
      <w:lvlText w:val="•"/>
      <w:lvlJc w:val="left"/>
      <w:pPr>
        <w:ind w:left="1396" w:hanging="360"/>
      </w:pPr>
      <w:rPr>
        <w:rFonts w:hint="default"/>
        <w:lang w:val="en-GB" w:eastAsia="en-US" w:bidi="ar-SA"/>
      </w:rPr>
    </w:lvl>
    <w:lvl w:ilvl="4" w:tplc="C43CEF1E">
      <w:numFmt w:val="bullet"/>
      <w:lvlText w:val="•"/>
      <w:lvlJc w:val="left"/>
      <w:pPr>
        <w:ind w:left="1722" w:hanging="360"/>
      </w:pPr>
      <w:rPr>
        <w:rFonts w:hint="default"/>
        <w:lang w:val="en-GB" w:eastAsia="en-US" w:bidi="ar-SA"/>
      </w:rPr>
    </w:lvl>
    <w:lvl w:ilvl="5" w:tplc="05FAA46E">
      <w:numFmt w:val="bullet"/>
      <w:lvlText w:val="•"/>
      <w:lvlJc w:val="left"/>
      <w:pPr>
        <w:ind w:left="2048" w:hanging="360"/>
      </w:pPr>
      <w:rPr>
        <w:rFonts w:hint="default"/>
        <w:lang w:val="en-GB" w:eastAsia="en-US" w:bidi="ar-SA"/>
      </w:rPr>
    </w:lvl>
    <w:lvl w:ilvl="6" w:tplc="8EB688F2">
      <w:numFmt w:val="bullet"/>
      <w:lvlText w:val="•"/>
      <w:lvlJc w:val="left"/>
      <w:pPr>
        <w:ind w:left="2373" w:hanging="360"/>
      </w:pPr>
      <w:rPr>
        <w:rFonts w:hint="default"/>
        <w:lang w:val="en-GB" w:eastAsia="en-US" w:bidi="ar-SA"/>
      </w:rPr>
    </w:lvl>
    <w:lvl w:ilvl="7" w:tplc="1212BBFA">
      <w:numFmt w:val="bullet"/>
      <w:lvlText w:val="•"/>
      <w:lvlJc w:val="left"/>
      <w:pPr>
        <w:ind w:left="2699" w:hanging="360"/>
      </w:pPr>
      <w:rPr>
        <w:rFonts w:hint="default"/>
        <w:lang w:val="en-GB" w:eastAsia="en-US" w:bidi="ar-SA"/>
      </w:rPr>
    </w:lvl>
    <w:lvl w:ilvl="8" w:tplc="DE5871C2">
      <w:numFmt w:val="bullet"/>
      <w:lvlText w:val="•"/>
      <w:lvlJc w:val="left"/>
      <w:pPr>
        <w:ind w:left="3024" w:hanging="360"/>
      </w:pPr>
      <w:rPr>
        <w:rFonts w:hint="default"/>
        <w:lang w:val="en-GB" w:eastAsia="en-US" w:bidi="ar-SA"/>
      </w:rPr>
    </w:lvl>
  </w:abstractNum>
  <w:abstractNum w:abstractNumId="27" w15:restartNumberingAfterBreak="0">
    <w:nsid w:val="2D0A0C9F"/>
    <w:multiLevelType w:val="hybridMultilevel"/>
    <w:tmpl w:val="CF3E0524"/>
    <w:lvl w:ilvl="0" w:tplc="A10230E0">
      <w:numFmt w:val="bullet"/>
      <w:lvlText w:val="•"/>
      <w:lvlJc w:val="left"/>
      <w:pPr>
        <w:ind w:left="424" w:hanging="360"/>
      </w:pPr>
      <w:rPr>
        <w:rFonts w:ascii="Arial" w:eastAsia="Arial" w:hAnsi="Arial" w:cs="Arial" w:hint="default"/>
        <w:w w:val="131"/>
        <w:sz w:val="24"/>
        <w:szCs w:val="24"/>
        <w:lang w:val="en-GB" w:eastAsia="en-US" w:bidi="ar-SA"/>
      </w:rPr>
    </w:lvl>
    <w:lvl w:ilvl="1" w:tplc="47249080">
      <w:numFmt w:val="bullet"/>
      <w:lvlText w:val="•"/>
      <w:lvlJc w:val="left"/>
      <w:pPr>
        <w:ind w:left="745" w:hanging="360"/>
      </w:pPr>
      <w:rPr>
        <w:rFonts w:hint="default"/>
        <w:lang w:val="en-GB" w:eastAsia="en-US" w:bidi="ar-SA"/>
      </w:rPr>
    </w:lvl>
    <w:lvl w:ilvl="2" w:tplc="1794E8A6">
      <w:numFmt w:val="bullet"/>
      <w:lvlText w:val="•"/>
      <w:lvlJc w:val="left"/>
      <w:pPr>
        <w:ind w:left="1071" w:hanging="360"/>
      </w:pPr>
      <w:rPr>
        <w:rFonts w:hint="default"/>
        <w:lang w:val="en-GB" w:eastAsia="en-US" w:bidi="ar-SA"/>
      </w:rPr>
    </w:lvl>
    <w:lvl w:ilvl="3" w:tplc="AE0EC454">
      <w:numFmt w:val="bullet"/>
      <w:lvlText w:val="•"/>
      <w:lvlJc w:val="left"/>
      <w:pPr>
        <w:ind w:left="1396" w:hanging="360"/>
      </w:pPr>
      <w:rPr>
        <w:rFonts w:hint="default"/>
        <w:lang w:val="en-GB" w:eastAsia="en-US" w:bidi="ar-SA"/>
      </w:rPr>
    </w:lvl>
    <w:lvl w:ilvl="4" w:tplc="6D968FF8">
      <w:numFmt w:val="bullet"/>
      <w:lvlText w:val="•"/>
      <w:lvlJc w:val="left"/>
      <w:pPr>
        <w:ind w:left="1722" w:hanging="360"/>
      </w:pPr>
      <w:rPr>
        <w:rFonts w:hint="default"/>
        <w:lang w:val="en-GB" w:eastAsia="en-US" w:bidi="ar-SA"/>
      </w:rPr>
    </w:lvl>
    <w:lvl w:ilvl="5" w:tplc="8A9600B2">
      <w:numFmt w:val="bullet"/>
      <w:lvlText w:val="•"/>
      <w:lvlJc w:val="left"/>
      <w:pPr>
        <w:ind w:left="2048" w:hanging="360"/>
      </w:pPr>
      <w:rPr>
        <w:rFonts w:hint="default"/>
        <w:lang w:val="en-GB" w:eastAsia="en-US" w:bidi="ar-SA"/>
      </w:rPr>
    </w:lvl>
    <w:lvl w:ilvl="6" w:tplc="2758C870">
      <w:numFmt w:val="bullet"/>
      <w:lvlText w:val="•"/>
      <w:lvlJc w:val="left"/>
      <w:pPr>
        <w:ind w:left="2373" w:hanging="360"/>
      </w:pPr>
      <w:rPr>
        <w:rFonts w:hint="default"/>
        <w:lang w:val="en-GB" w:eastAsia="en-US" w:bidi="ar-SA"/>
      </w:rPr>
    </w:lvl>
    <w:lvl w:ilvl="7" w:tplc="F014D01C">
      <w:numFmt w:val="bullet"/>
      <w:lvlText w:val="•"/>
      <w:lvlJc w:val="left"/>
      <w:pPr>
        <w:ind w:left="2699" w:hanging="360"/>
      </w:pPr>
      <w:rPr>
        <w:rFonts w:hint="default"/>
        <w:lang w:val="en-GB" w:eastAsia="en-US" w:bidi="ar-SA"/>
      </w:rPr>
    </w:lvl>
    <w:lvl w:ilvl="8" w:tplc="494669CC">
      <w:numFmt w:val="bullet"/>
      <w:lvlText w:val="•"/>
      <w:lvlJc w:val="left"/>
      <w:pPr>
        <w:ind w:left="3024" w:hanging="360"/>
      </w:pPr>
      <w:rPr>
        <w:rFonts w:hint="default"/>
        <w:lang w:val="en-GB" w:eastAsia="en-US" w:bidi="ar-SA"/>
      </w:rPr>
    </w:lvl>
  </w:abstractNum>
  <w:abstractNum w:abstractNumId="28" w15:restartNumberingAfterBreak="0">
    <w:nsid w:val="2D733445"/>
    <w:multiLevelType w:val="hybridMultilevel"/>
    <w:tmpl w:val="CAEE1F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4B96DBA"/>
    <w:multiLevelType w:val="hybridMultilevel"/>
    <w:tmpl w:val="88EC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317B7E"/>
    <w:multiLevelType w:val="hybridMultilevel"/>
    <w:tmpl w:val="C348184E"/>
    <w:lvl w:ilvl="0" w:tplc="C3CC1CAC">
      <w:numFmt w:val="bullet"/>
      <w:lvlText w:val="•"/>
      <w:lvlJc w:val="left"/>
      <w:pPr>
        <w:ind w:left="546" w:hanging="360"/>
      </w:pPr>
      <w:rPr>
        <w:rFonts w:ascii="Arial" w:eastAsia="Arial" w:hAnsi="Arial" w:cs="Arial" w:hint="default"/>
        <w:w w:val="131"/>
        <w:sz w:val="24"/>
        <w:szCs w:val="24"/>
        <w:lang w:val="en-GB" w:eastAsia="en-US" w:bidi="ar-SA"/>
      </w:rPr>
    </w:lvl>
    <w:lvl w:ilvl="1" w:tplc="38627722">
      <w:numFmt w:val="bullet"/>
      <w:lvlText w:val="•"/>
      <w:lvlJc w:val="left"/>
      <w:pPr>
        <w:ind w:left="917" w:hanging="360"/>
      </w:pPr>
      <w:rPr>
        <w:rFonts w:hint="default"/>
        <w:lang w:val="en-GB" w:eastAsia="en-US" w:bidi="ar-SA"/>
      </w:rPr>
    </w:lvl>
    <w:lvl w:ilvl="2" w:tplc="E81065CA">
      <w:numFmt w:val="bullet"/>
      <w:lvlText w:val="•"/>
      <w:lvlJc w:val="left"/>
      <w:pPr>
        <w:ind w:left="1294" w:hanging="360"/>
      </w:pPr>
      <w:rPr>
        <w:rFonts w:hint="default"/>
        <w:lang w:val="en-GB" w:eastAsia="en-US" w:bidi="ar-SA"/>
      </w:rPr>
    </w:lvl>
    <w:lvl w:ilvl="3" w:tplc="53D697A2">
      <w:numFmt w:val="bullet"/>
      <w:lvlText w:val="•"/>
      <w:lvlJc w:val="left"/>
      <w:pPr>
        <w:ind w:left="1671" w:hanging="360"/>
      </w:pPr>
      <w:rPr>
        <w:rFonts w:hint="default"/>
        <w:lang w:val="en-GB" w:eastAsia="en-US" w:bidi="ar-SA"/>
      </w:rPr>
    </w:lvl>
    <w:lvl w:ilvl="4" w:tplc="ACDC02BA">
      <w:numFmt w:val="bullet"/>
      <w:lvlText w:val="•"/>
      <w:lvlJc w:val="left"/>
      <w:pPr>
        <w:ind w:left="2048" w:hanging="360"/>
      </w:pPr>
      <w:rPr>
        <w:rFonts w:hint="default"/>
        <w:lang w:val="en-GB" w:eastAsia="en-US" w:bidi="ar-SA"/>
      </w:rPr>
    </w:lvl>
    <w:lvl w:ilvl="5" w:tplc="F60CCDAE">
      <w:numFmt w:val="bullet"/>
      <w:lvlText w:val="•"/>
      <w:lvlJc w:val="left"/>
      <w:pPr>
        <w:ind w:left="2425" w:hanging="360"/>
      </w:pPr>
      <w:rPr>
        <w:rFonts w:hint="default"/>
        <w:lang w:val="en-GB" w:eastAsia="en-US" w:bidi="ar-SA"/>
      </w:rPr>
    </w:lvl>
    <w:lvl w:ilvl="6" w:tplc="00FC09A6">
      <w:numFmt w:val="bullet"/>
      <w:lvlText w:val="•"/>
      <w:lvlJc w:val="left"/>
      <w:pPr>
        <w:ind w:left="2802" w:hanging="360"/>
      </w:pPr>
      <w:rPr>
        <w:rFonts w:hint="default"/>
        <w:lang w:val="en-GB" w:eastAsia="en-US" w:bidi="ar-SA"/>
      </w:rPr>
    </w:lvl>
    <w:lvl w:ilvl="7" w:tplc="87040DD4">
      <w:numFmt w:val="bullet"/>
      <w:lvlText w:val="•"/>
      <w:lvlJc w:val="left"/>
      <w:pPr>
        <w:ind w:left="3179" w:hanging="360"/>
      </w:pPr>
      <w:rPr>
        <w:rFonts w:hint="default"/>
        <w:lang w:val="en-GB" w:eastAsia="en-US" w:bidi="ar-SA"/>
      </w:rPr>
    </w:lvl>
    <w:lvl w:ilvl="8" w:tplc="00B6C45C">
      <w:numFmt w:val="bullet"/>
      <w:lvlText w:val="•"/>
      <w:lvlJc w:val="left"/>
      <w:pPr>
        <w:ind w:left="3556" w:hanging="360"/>
      </w:pPr>
      <w:rPr>
        <w:rFonts w:hint="default"/>
        <w:lang w:val="en-GB" w:eastAsia="en-US" w:bidi="ar-SA"/>
      </w:rPr>
    </w:lvl>
  </w:abstractNum>
  <w:abstractNum w:abstractNumId="31" w15:restartNumberingAfterBreak="0">
    <w:nsid w:val="3AED55A5"/>
    <w:multiLevelType w:val="hybridMultilevel"/>
    <w:tmpl w:val="A18C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331CE6"/>
    <w:multiLevelType w:val="multilevel"/>
    <w:tmpl w:val="8BEEC990"/>
    <w:lvl w:ilvl="0">
      <w:start w:val="1"/>
      <w:numFmt w:val="decimal"/>
      <w:lvlText w:val="%1."/>
      <w:lvlJc w:val="left"/>
      <w:pPr>
        <w:ind w:left="785" w:hanging="428"/>
      </w:pPr>
      <w:rPr>
        <w:rFonts w:ascii="Arial" w:eastAsia="Arial" w:hAnsi="Arial" w:cs="Arial" w:hint="default"/>
        <w:b/>
        <w:bCs/>
        <w:w w:val="100"/>
        <w:sz w:val="24"/>
        <w:szCs w:val="24"/>
        <w:lang w:val="en-GB" w:eastAsia="en-US" w:bidi="ar-SA"/>
      </w:rPr>
    </w:lvl>
    <w:lvl w:ilvl="1">
      <w:start w:val="1"/>
      <w:numFmt w:val="decimal"/>
      <w:lvlText w:val="%1.%2."/>
      <w:lvlJc w:val="left"/>
      <w:pPr>
        <w:ind w:left="785" w:hanging="435"/>
      </w:pPr>
      <w:rPr>
        <w:rFonts w:ascii="Arial" w:eastAsia="Arial" w:hAnsi="Arial" w:cs="Arial" w:hint="default"/>
        <w:b/>
        <w:bCs/>
        <w:w w:val="100"/>
        <w:sz w:val="24"/>
        <w:szCs w:val="24"/>
        <w:lang w:val="en-GB" w:eastAsia="en-US" w:bidi="ar-SA"/>
      </w:rPr>
    </w:lvl>
    <w:lvl w:ilvl="2">
      <w:start w:val="1"/>
      <w:numFmt w:val="decimal"/>
      <w:lvlText w:val="%1.%2.%3."/>
      <w:lvlJc w:val="left"/>
      <w:pPr>
        <w:ind w:left="785" w:hanging="797"/>
      </w:pPr>
      <w:rPr>
        <w:rFonts w:ascii="Arial" w:eastAsia="Arial" w:hAnsi="Arial" w:cs="Arial" w:hint="default"/>
        <w:spacing w:val="-2"/>
        <w:w w:val="100"/>
        <w:sz w:val="24"/>
        <w:szCs w:val="24"/>
        <w:lang w:val="en-GB" w:eastAsia="en-US" w:bidi="ar-SA"/>
      </w:rPr>
    </w:lvl>
    <w:lvl w:ilvl="3">
      <w:numFmt w:val="bullet"/>
      <w:lvlText w:val="•"/>
      <w:lvlJc w:val="left"/>
      <w:pPr>
        <w:ind w:left="1078" w:hanging="360"/>
      </w:pPr>
      <w:rPr>
        <w:rFonts w:ascii="Arial" w:eastAsia="Arial" w:hAnsi="Arial" w:cs="Arial" w:hint="default"/>
        <w:w w:val="131"/>
        <w:sz w:val="24"/>
        <w:szCs w:val="24"/>
        <w:lang w:val="en-GB" w:eastAsia="en-US" w:bidi="ar-SA"/>
      </w:rPr>
    </w:lvl>
    <w:lvl w:ilvl="4">
      <w:numFmt w:val="bullet"/>
      <w:lvlText w:val="•"/>
      <w:lvlJc w:val="left"/>
      <w:pPr>
        <w:ind w:left="1080" w:hanging="360"/>
      </w:pPr>
      <w:rPr>
        <w:rFonts w:hint="default"/>
        <w:lang w:val="en-GB" w:eastAsia="en-US" w:bidi="ar-SA"/>
      </w:rPr>
    </w:lvl>
    <w:lvl w:ilvl="5">
      <w:numFmt w:val="bullet"/>
      <w:lvlText w:val="•"/>
      <w:lvlJc w:val="left"/>
      <w:pPr>
        <w:ind w:left="1220" w:hanging="360"/>
      </w:pPr>
      <w:rPr>
        <w:rFonts w:hint="default"/>
        <w:lang w:val="en-GB" w:eastAsia="en-US" w:bidi="ar-SA"/>
      </w:rPr>
    </w:lvl>
    <w:lvl w:ilvl="6">
      <w:numFmt w:val="bullet"/>
      <w:lvlText w:val="•"/>
      <w:lvlJc w:val="left"/>
      <w:pPr>
        <w:ind w:left="1360" w:hanging="360"/>
      </w:pPr>
      <w:rPr>
        <w:rFonts w:hint="default"/>
        <w:lang w:val="en-GB" w:eastAsia="en-US" w:bidi="ar-SA"/>
      </w:rPr>
    </w:lvl>
    <w:lvl w:ilvl="7">
      <w:numFmt w:val="bullet"/>
      <w:lvlText w:val="•"/>
      <w:lvlJc w:val="left"/>
      <w:pPr>
        <w:ind w:left="1500" w:hanging="360"/>
      </w:pPr>
      <w:rPr>
        <w:rFonts w:hint="default"/>
        <w:lang w:val="en-GB" w:eastAsia="en-US" w:bidi="ar-SA"/>
      </w:rPr>
    </w:lvl>
    <w:lvl w:ilvl="8">
      <w:numFmt w:val="bullet"/>
      <w:lvlText w:val="•"/>
      <w:lvlJc w:val="left"/>
      <w:pPr>
        <w:ind w:left="4282" w:hanging="360"/>
      </w:pPr>
      <w:rPr>
        <w:rFonts w:hint="default"/>
        <w:lang w:val="en-GB" w:eastAsia="en-US" w:bidi="ar-SA"/>
      </w:rPr>
    </w:lvl>
  </w:abstractNum>
  <w:abstractNum w:abstractNumId="33" w15:restartNumberingAfterBreak="0">
    <w:nsid w:val="46A14A9E"/>
    <w:multiLevelType w:val="multilevel"/>
    <w:tmpl w:val="9330F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011A5B"/>
    <w:multiLevelType w:val="hybridMultilevel"/>
    <w:tmpl w:val="A40E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5519F9"/>
    <w:multiLevelType w:val="hybridMultilevel"/>
    <w:tmpl w:val="29FA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B47FA1"/>
    <w:multiLevelType w:val="hybridMultilevel"/>
    <w:tmpl w:val="39AE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D96606"/>
    <w:multiLevelType w:val="hybridMultilevel"/>
    <w:tmpl w:val="67D27D20"/>
    <w:lvl w:ilvl="0" w:tplc="A60A6B18">
      <w:numFmt w:val="bullet"/>
      <w:lvlText w:val="•"/>
      <w:lvlJc w:val="left"/>
      <w:pPr>
        <w:ind w:left="546" w:hanging="360"/>
      </w:pPr>
      <w:rPr>
        <w:rFonts w:ascii="Arial" w:eastAsia="Arial" w:hAnsi="Arial" w:cs="Arial" w:hint="default"/>
        <w:w w:val="131"/>
        <w:sz w:val="24"/>
        <w:szCs w:val="24"/>
        <w:lang w:val="en-GB" w:eastAsia="en-US" w:bidi="ar-SA"/>
      </w:rPr>
    </w:lvl>
    <w:lvl w:ilvl="1" w:tplc="E9C0FE90">
      <w:numFmt w:val="bullet"/>
      <w:lvlText w:val="•"/>
      <w:lvlJc w:val="left"/>
      <w:pPr>
        <w:ind w:left="917" w:hanging="360"/>
      </w:pPr>
      <w:rPr>
        <w:rFonts w:hint="default"/>
        <w:lang w:val="en-GB" w:eastAsia="en-US" w:bidi="ar-SA"/>
      </w:rPr>
    </w:lvl>
    <w:lvl w:ilvl="2" w:tplc="7B68A29A">
      <w:numFmt w:val="bullet"/>
      <w:lvlText w:val="•"/>
      <w:lvlJc w:val="left"/>
      <w:pPr>
        <w:ind w:left="1294" w:hanging="360"/>
      </w:pPr>
      <w:rPr>
        <w:rFonts w:hint="default"/>
        <w:lang w:val="en-GB" w:eastAsia="en-US" w:bidi="ar-SA"/>
      </w:rPr>
    </w:lvl>
    <w:lvl w:ilvl="3" w:tplc="5ACEE738">
      <w:numFmt w:val="bullet"/>
      <w:lvlText w:val="•"/>
      <w:lvlJc w:val="left"/>
      <w:pPr>
        <w:ind w:left="1671" w:hanging="360"/>
      </w:pPr>
      <w:rPr>
        <w:rFonts w:hint="default"/>
        <w:lang w:val="en-GB" w:eastAsia="en-US" w:bidi="ar-SA"/>
      </w:rPr>
    </w:lvl>
    <w:lvl w:ilvl="4" w:tplc="D2F49B54">
      <w:numFmt w:val="bullet"/>
      <w:lvlText w:val="•"/>
      <w:lvlJc w:val="left"/>
      <w:pPr>
        <w:ind w:left="2048" w:hanging="360"/>
      </w:pPr>
      <w:rPr>
        <w:rFonts w:hint="default"/>
        <w:lang w:val="en-GB" w:eastAsia="en-US" w:bidi="ar-SA"/>
      </w:rPr>
    </w:lvl>
    <w:lvl w:ilvl="5" w:tplc="7D1AAA0E">
      <w:numFmt w:val="bullet"/>
      <w:lvlText w:val="•"/>
      <w:lvlJc w:val="left"/>
      <w:pPr>
        <w:ind w:left="2425" w:hanging="360"/>
      </w:pPr>
      <w:rPr>
        <w:rFonts w:hint="default"/>
        <w:lang w:val="en-GB" w:eastAsia="en-US" w:bidi="ar-SA"/>
      </w:rPr>
    </w:lvl>
    <w:lvl w:ilvl="6" w:tplc="581C9ADE">
      <w:numFmt w:val="bullet"/>
      <w:lvlText w:val="•"/>
      <w:lvlJc w:val="left"/>
      <w:pPr>
        <w:ind w:left="2802" w:hanging="360"/>
      </w:pPr>
      <w:rPr>
        <w:rFonts w:hint="default"/>
        <w:lang w:val="en-GB" w:eastAsia="en-US" w:bidi="ar-SA"/>
      </w:rPr>
    </w:lvl>
    <w:lvl w:ilvl="7" w:tplc="E648D460">
      <w:numFmt w:val="bullet"/>
      <w:lvlText w:val="•"/>
      <w:lvlJc w:val="left"/>
      <w:pPr>
        <w:ind w:left="3179" w:hanging="360"/>
      </w:pPr>
      <w:rPr>
        <w:rFonts w:hint="default"/>
        <w:lang w:val="en-GB" w:eastAsia="en-US" w:bidi="ar-SA"/>
      </w:rPr>
    </w:lvl>
    <w:lvl w:ilvl="8" w:tplc="EF9E389E">
      <w:numFmt w:val="bullet"/>
      <w:lvlText w:val="•"/>
      <w:lvlJc w:val="left"/>
      <w:pPr>
        <w:ind w:left="3556" w:hanging="360"/>
      </w:pPr>
      <w:rPr>
        <w:rFonts w:hint="default"/>
        <w:lang w:val="en-GB" w:eastAsia="en-US" w:bidi="ar-SA"/>
      </w:rPr>
    </w:lvl>
  </w:abstractNum>
  <w:abstractNum w:abstractNumId="38" w15:restartNumberingAfterBreak="0">
    <w:nsid w:val="4E4C0529"/>
    <w:multiLevelType w:val="hybridMultilevel"/>
    <w:tmpl w:val="515250EA"/>
    <w:lvl w:ilvl="0" w:tplc="08090019">
      <w:start w:val="1"/>
      <w:numFmt w:val="lowerLetter"/>
      <w:lvlText w:val="%1."/>
      <w:lvlJc w:val="left"/>
      <w:pPr>
        <w:ind w:left="720" w:hanging="360"/>
      </w:pPr>
      <w:rPr>
        <w:rFonts w:hint="default"/>
      </w:rPr>
    </w:lvl>
    <w:lvl w:ilvl="1" w:tplc="BA8079B2">
      <w:start w:val="1"/>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6748F8"/>
    <w:multiLevelType w:val="hybridMultilevel"/>
    <w:tmpl w:val="4776F7CE"/>
    <w:lvl w:ilvl="0" w:tplc="51742F3C">
      <w:numFmt w:val="bullet"/>
      <w:lvlText w:val="•"/>
      <w:lvlJc w:val="left"/>
      <w:pPr>
        <w:ind w:left="431" w:hanging="360"/>
      </w:pPr>
      <w:rPr>
        <w:rFonts w:ascii="Arial" w:eastAsia="Arial" w:hAnsi="Arial" w:cs="Arial" w:hint="default"/>
        <w:w w:val="131"/>
        <w:sz w:val="24"/>
        <w:szCs w:val="24"/>
        <w:lang w:val="en-GB" w:eastAsia="en-US" w:bidi="ar-SA"/>
      </w:rPr>
    </w:lvl>
    <w:lvl w:ilvl="1" w:tplc="76507688">
      <w:numFmt w:val="bullet"/>
      <w:lvlText w:val="•"/>
      <w:lvlJc w:val="left"/>
      <w:pPr>
        <w:ind w:left="763" w:hanging="360"/>
      </w:pPr>
      <w:rPr>
        <w:rFonts w:hint="default"/>
        <w:lang w:val="en-GB" w:eastAsia="en-US" w:bidi="ar-SA"/>
      </w:rPr>
    </w:lvl>
    <w:lvl w:ilvl="2" w:tplc="B9EE64EA">
      <w:numFmt w:val="bullet"/>
      <w:lvlText w:val="•"/>
      <w:lvlJc w:val="left"/>
      <w:pPr>
        <w:ind w:left="1087" w:hanging="360"/>
      </w:pPr>
      <w:rPr>
        <w:rFonts w:hint="default"/>
        <w:lang w:val="en-GB" w:eastAsia="en-US" w:bidi="ar-SA"/>
      </w:rPr>
    </w:lvl>
    <w:lvl w:ilvl="3" w:tplc="E2E4F2E0">
      <w:numFmt w:val="bullet"/>
      <w:lvlText w:val="•"/>
      <w:lvlJc w:val="left"/>
      <w:pPr>
        <w:ind w:left="1410" w:hanging="360"/>
      </w:pPr>
      <w:rPr>
        <w:rFonts w:hint="default"/>
        <w:lang w:val="en-GB" w:eastAsia="en-US" w:bidi="ar-SA"/>
      </w:rPr>
    </w:lvl>
    <w:lvl w:ilvl="4" w:tplc="2BCEF960">
      <w:numFmt w:val="bullet"/>
      <w:lvlText w:val="•"/>
      <w:lvlJc w:val="left"/>
      <w:pPr>
        <w:ind w:left="1734" w:hanging="360"/>
      </w:pPr>
      <w:rPr>
        <w:rFonts w:hint="default"/>
        <w:lang w:val="en-GB" w:eastAsia="en-US" w:bidi="ar-SA"/>
      </w:rPr>
    </w:lvl>
    <w:lvl w:ilvl="5" w:tplc="67745F94">
      <w:numFmt w:val="bullet"/>
      <w:lvlText w:val="•"/>
      <w:lvlJc w:val="left"/>
      <w:pPr>
        <w:ind w:left="2058" w:hanging="360"/>
      </w:pPr>
      <w:rPr>
        <w:rFonts w:hint="default"/>
        <w:lang w:val="en-GB" w:eastAsia="en-US" w:bidi="ar-SA"/>
      </w:rPr>
    </w:lvl>
    <w:lvl w:ilvl="6" w:tplc="13D8CD12">
      <w:numFmt w:val="bullet"/>
      <w:lvlText w:val="•"/>
      <w:lvlJc w:val="left"/>
      <w:pPr>
        <w:ind w:left="2381" w:hanging="360"/>
      </w:pPr>
      <w:rPr>
        <w:rFonts w:hint="default"/>
        <w:lang w:val="en-GB" w:eastAsia="en-US" w:bidi="ar-SA"/>
      </w:rPr>
    </w:lvl>
    <w:lvl w:ilvl="7" w:tplc="A2CC0702">
      <w:numFmt w:val="bullet"/>
      <w:lvlText w:val="•"/>
      <w:lvlJc w:val="left"/>
      <w:pPr>
        <w:ind w:left="2705" w:hanging="360"/>
      </w:pPr>
      <w:rPr>
        <w:rFonts w:hint="default"/>
        <w:lang w:val="en-GB" w:eastAsia="en-US" w:bidi="ar-SA"/>
      </w:rPr>
    </w:lvl>
    <w:lvl w:ilvl="8" w:tplc="545CBBE0">
      <w:numFmt w:val="bullet"/>
      <w:lvlText w:val="•"/>
      <w:lvlJc w:val="left"/>
      <w:pPr>
        <w:ind w:left="3028" w:hanging="360"/>
      </w:pPr>
      <w:rPr>
        <w:rFonts w:hint="default"/>
        <w:lang w:val="en-GB" w:eastAsia="en-US" w:bidi="ar-SA"/>
      </w:rPr>
    </w:lvl>
  </w:abstractNum>
  <w:abstractNum w:abstractNumId="40" w15:restartNumberingAfterBreak="0">
    <w:nsid w:val="5AD855C9"/>
    <w:multiLevelType w:val="hybridMultilevel"/>
    <w:tmpl w:val="B6F08244"/>
    <w:lvl w:ilvl="0" w:tplc="26608ADC">
      <w:start w:val="1"/>
      <w:numFmt w:val="lowerLetter"/>
      <w:lvlText w:val="%1)"/>
      <w:lvlJc w:val="left"/>
      <w:pPr>
        <w:ind w:left="1080" w:hanging="360"/>
      </w:pPr>
      <w:rPr>
        <w:rFonts w:hint="default"/>
      </w:rPr>
    </w:lvl>
    <w:lvl w:ilvl="1" w:tplc="CB946B7A">
      <w:start w:val="1"/>
      <w:numFmt w:val="decimal"/>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4D1FB3E"/>
    <w:multiLevelType w:val="hybridMultilevel"/>
    <w:tmpl w:val="189365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7310C00"/>
    <w:multiLevelType w:val="hybridMultilevel"/>
    <w:tmpl w:val="183A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32B7D"/>
    <w:multiLevelType w:val="hybridMultilevel"/>
    <w:tmpl w:val="3F9CBC4E"/>
    <w:lvl w:ilvl="0" w:tplc="71E00CD6">
      <w:numFmt w:val="bullet"/>
      <w:lvlText w:val="•"/>
      <w:lvlJc w:val="left"/>
      <w:pPr>
        <w:ind w:left="431" w:hanging="360"/>
      </w:pPr>
      <w:rPr>
        <w:rFonts w:ascii="Arial" w:eastAsia="Arial" w:hAnsi="Arial" w:cs="Arial" w:hint="default"/>
        <w:w w:val="131"/>
        <w:sz w:val="24"/>
        <w:szCs w:val="24"/>
        <w:lang w:val="en-GB" w:eastAsia="en-US" w:bidi="ar-SA"/>
      </w:rPr>
    </w:lvl>
    <w:lvl w:ilvl="1" w:tplc="CB32D4DE">
      <w:numFmt w:val="bullet"/>
      <w:lvlText w:val="•"/>
      <w:lvlJc w:val="left"/>
      <w:pPr>
        <w:ind w:left="763" w:hanging="360"/>
      </w:pPr>
      <w:rPr>
        <w:rFonts w:hint="default"/>
        <w:lang w:val="en-GB" w:eastAsia="en-US" w:bidi="ar-SA"/>
      </w:rPr>
    </w:lvl>
    <w:lvl w:ilvl="2" w:tplc="F7DC67E6">
      <w:numFmt w:val="bullet"/>
      <w:lvlText w:val="•"/>
      <w:lvlJc w:val="left"/>
      <w:pPr>
        <w:ind w:left="1087" w:hanging="360"/>
      </w:pPr>
      <w:rPr>
        <w:rFonts w:hint="default"/>
        <w:lang w:val="en-GB" w:eastAsia="en-US" w:bidi="ar-SA"/>
      </w:rPr>
    </w:lvl>
    <w:lvl w:ilvl="3" w:tplc="6F4AE31C">
      <w:numFmt w:val="bullet"/>
      <w:lvlText w:val="•"/>
      <w:lvlJc w:val="left"/>
      <w:pPr>
        <w:ind w:left="1410" w:hanging="360"/>
      </w:pPr>
      <w:rPr>
        <w:rFonts w:hint="default"/>
        <w:lang w:val="en-GB" w:eastAsia="en-US" w:bidi="ar-SA"/>
      </w:rPr>
    </w:lvl>
    <w:lvl w:ilvl="4" w:tplc="2F1ED692">
      <w:numFmt w:val="bullet"/>
      <w:lvlText w:val="•"/>
      <w:lvlJc w:val="left"/>
      <w:pPr>
        <w:ind w:left="1734" w:hanging="360"/>
      </w:pPr>
      <w:rPr>
        <w:rFonts w:hint="default"/>
        <w:lang w:val="en-GB" w:eastAsia="en-US" w:bidi="ar-SA"/>
      </w:rPr>
    </w:lvl>
    <w:lvl w:ilvl="5" w:tplc="175C9EF2">
      <w:numFmt w:val="bullet"/>
      <w:lvlText w:val="•"/>
      <w:lvlJc w:val="left"/>
      <w:pPr>
        <w:ind w:left="2058" w:hanging="360"/>
      </w:pPr>
      <w:rPr>
        <w:rFonts w:hint="default"/>
        <w:lang w:val="en-GB" w:eastAsia="en-US" w:bidi="ar-SA"/>
      </w:rPr>
    </w:lvl>
    <w:lvl w:ilvl="6" w:tplc="260265A4">
      <w:numFmt w:val="bullet"/>
      <w:lvlText w:val="•"/>
      <w:lvlJc w:val="left"/>
      <w:pPr>
        <w:ind w:left="2381" w:hanging="360"/>
      </w:pPr>
      <w:rPr>
        <w:rFonts w:hint="default"/>
        <w:lang w:val="en-GB" w:eastAsia="en-US" w:bidi="ar-SA"/>
      </w:rPr>
    </w:lvl>
    <w:lvl w:ilvl="7" w:tplc="CD582814">
      <w:numFmt w:val="bullet"/>
      <w:lvlText w:val="•"/>
      <w:lvlJc w:val="left"/>
      <w:pPr>
        <w:ind w:left="2705" w:hanging="360"/>
      </w:pPr>
      <w:rPr>
        <w:rFonts w:hint="default"/>
        <w:lang w:val="en-GB" w:eastAsia="en-US" w:bidi="ar-SA"/>
      </w:rPr>
    </w:lvl>
    <w:lvl w:ilvl="8" w:tplc="10EA2EAC">
      <w:numFmt w:val="bullet"/>
      <w:lvlText w:val="•"/>
      <w:lvlJc w:val="left"/>
      <w:pPr>
        <w:ind w:left="3028" w:hanging="360"/>
      </w:pPr>
      <w:rPr>
        <w:rFonts w:hint="default"/>
        <w:lang w:val="en-GB" w:eastAsia="en-US" w:bidi="ar-SA"/>
      </w:rPr>
    </w:lvl>
  </w:abstractNum>
  <w:abstractNum w:abstractNumId="44" w15:restartNumberingAfterBreak="0">
    <w:nsid w:val="74176284"/>
    <w:multiLevelType w:val="hybridMultilevel"/>
    <w:tmpl w:val="4AC6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06E70"/>
    <w:multiLevelType w:val="hybridMultilevel"/>
    <w:tmpl w:val="1ABC15B2"/>
    <w:lvl w:ilvl="0" w:tplc="9B30E54A">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58046F"/>
    <w:multiLevelType w:val="hybridMultilevel"/>
    <w:tmpl w:val="8FE8213A"/>
    <w:lvl w:ilvl="0" w:tplc="F306BF3E">
      <w:numFmt w:val="bullet"/>
      <w:lvlText w:val="•"/>
      <w:lvlJc w:val="left"/>
      <w:pPr>
        <w:ind w:left="1352" w:hanging="360"/>
      </w:pPr>
      <w:rPr>
        <w:rFonts w:ascii="Arial" w:eastAsia="Arial" w:hAnsi="Arial" w:cs="Arial" w:hint="default"/>
        <w:w w:val="131"/>
        <w:sz w:val="24"/>
        <w:szCs w:val="24"/>
        <w:lang w:val="en-GB" w:eastAsia="en-US" w:bidi="ar-SA"/>
      </w:rPr>
    </w:lvl>
    <w:lvl w:ilvl="1" w:tplc="3DECD136">
      <w:numFmt w:val="bullet"/>
      <w:lvlText w:val="•"/>
      <w:lvlJc w:val="left"/>
      <w:pPr>
        <w:ind w:left="2208" w:hanging="360"/>
      </w:pPr>
      <w:rPr>
        <w:rFonts w:hint="default"/>
        <w:lang w:val="en-GB" w:eastAsia="en-US" w:bidi="ar-SA"/>
      </w:rPr>
    </w:lvl>
    <w:lvl w:ilvl="2" w:tplc="B5809ECE">
      <w:numFmt w:val="bullet"/>
      <w:lvlText w:val="•"/>
      <w:lvlJc w:val="left"/>
      <w:pPr>
        <w:ind w:left="3057" w:hanging="360"/>
      </w:pPr>
      <w:rPr>
        <w:rFonts w:hint="default"/>
        <w:lang w:val="en-GB" w:eastAsia="en-US" w:bidi="ar-SA"/>
      </w:rPr>
    </w:lvl>
    <w:lvl w:ilvl="3" w:tplc="E5DEF7C6">
      <w:numFmt w:val="bullet"/>
      <w:lvlText w:val="•"/>
      <w:lvlJc w:val="left"/>
      <w:pPr>
        <w:ind w:left="3905" w:hanging="360"/>
      </w:pPr>
      <w:rPr>
        <w:rFonts w:hint="default"/>
        <w:lang w:val="en-GB" w:eastAsia="en-US" w:bidi="ar-SA"/>
      </w:rPr>
    </w:lvl>
    <w:lvl w:ilvl="4" w:tplc="F9723384">
      <w:numFmt w:val="bullet"/>
      <w:lvlText w:val="•"/>
      <w:lvlJc w:val="left"/>
      <w:pPr>
        <w:ind w:left="4754" w:hanging="360"/>
      </w:pPr>
      <w:rPr>
        <w:rFonts w:hint="default"/>
        <w:lang w:val="en-GB" w:eastAsia="en-US" w:bidi="ar-SA"/>
      </w:rPr>
    </w:lvl>
    <w:lvl w:ilvl="5" w:tplc="BCDCFCF2">
      <w:numFmt w:val="bullet"/>
      <w:lvlText w:val="•"/>
      <w:lvlJc w:val="left"/>
      <w:pPr>
        <w:ind w:left="5603" w:hanging="360"/>
      </w:pPr>
      <w:rPr>
        <w:rFonts w:hint="default"/>
        <w:lang w:val="en-GB" w:eastAsia="en-US" w:bidi="ar-SA"/>
      </w:rPr>
    </w:lvl>
    <w:lvl w:ilvl="6" w:tplc="701EBB08">
      <w:numFmt w:val="bullet"/>
      <w:lvlText w:val="•"/>
      <w:lvlJc w:val="left"/>
      <w:pPr>
        <w:ind w:left="6451" w:hanging="360"/>
      </w:pPr>
      <w:rPr>
        <w:rFonts w:hint="default"/>
        <w:lang w:val="en-GB" w:eastAsia="en-US" w:bidi="ar-SA"/>
      </w:rPr>
    </w:lvl>
    <w:lvl w:ilvl="7" w:tplc="B2F05664">
      <w:numFmt w:val="bullet"/>
      <w:lvlText w:val="•"/>
      <w:lvlJc w:val="left"/>
      <w:pPr>
        <w:ind w:left="7300" w:hanging="360"/>
      </w:pPr>
      <w:rPr>
        <w:rFonts w:hint="default"/>
        <w:lang w:val="en-GB" w:eastAsia="en-US" w:bidi="ar-SA"/>
      </w:rPr>
    </w:lvl>
    <w:lvl w:ilvl="8" w:tplc="D1C89E8E">
      <w:numFmt w:val="bullet"/>
      <w:lvlText w:val="•"/>
      <w:lvlJc w:val="left"/>
      <w:pPr>
        <w:ind w:left="8149" w:hanging="360"/>
      </w:pPr>
      <w:rPr>
        <w:rFonts w:hint="default"/>
        <w:lang w:val="en-GB" w:eastAsia="en-US" w:bidi="ar-SA"/>
      </w:rPr>
    </w:lvl>
  </w:abstractNum>
  <w:abstractNum w:abstractNumId="48" w15:restartNumberingAfterBreak="0">
    <w:nsid w:val="7D3114FF"/>
    <w:multiLevelType w:val="hybridMultilevel"/>
    <w:tmpl w:val="3D6E0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14"/>
  </w:num>
  <w:num w:numId="4">
    <w:abstractNumId w:val="15"/>
  </w:num>
  <w:num w:numId="5">
    <w:abstractNumId w:val="22"/>
  </w:num>
  <w:num w:numId="6">
    <w:abstractNumId w:val="27"/>
  </w:num>
  <w:num w:numId="7">
    <w:abstractNumId w:val="26"/>
  </w:num>
  <w:num w:numId="8">
    <w:abstractNumId w:val="39"/>
  </w:num>
  <w:num w:numId="9">
    <w:abstractNumId w:val="16"/>
  </w:num>
  <w:num w:numId="10">
    <w:abstractNumId w:val="43"/>
  </w:num>
  <w:num w:numId="11">
    <w:abstractNumId w:val="47"/>
  </w:num>
  <w:num w:numId="12">
    <w:abstractNumId w:val="21"/>
  </w:num>
  <w:num w:numId="13">
    <w:abstractNumId w:val="30"/>
  </w:num>
  <w:num w:numId="14">
    <w:abstractNumId w:val="37"/>
  </w:num>
  <w:num w:numId="15">
    <w:abstractNumId w:val="25"/>
  </w:num>
  <w:num w:numId="16">
    <w:abstractNumId w:val="32"/>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42"/>
  </w:num>
  <w:num w:numId="28">
    <w:abstractNumId w:val="19"/>
  </w:num>
  <w:num w:numId="29">
    <w:abstractNumId w:val="33"/>
  </w:num>
  <w:num w:numId="30">
    <w:abstractNumId w:val="12"/>
  </w:num>
  <w:num w:numId="31">
    <w:abstractNumId w:val="24"/>
  </w:num>
  <w:num w:numId="32">
    <w:abstractNumId w:val="18"/>
  </w:num>
  <w:num w:numId="33">
    <w:abstractNumId w:val="44"/>
  </w:num>
  <w:num w:numId="34">
    <w:abstractNumId w:val="46"/>
  </w:num>
  <w:num w:numId="35">
    <w:abstractNumId w:val="34"/>
  </w:num>
  <w:num w:numId="36">
    <w:abstractNumId w:val="17"/>
  </w:num>
  <w:num w:numId="37">
    <w:abstractNumId w:val="13"/>
  </w:num>
  <w:num w:numId="38">
    <w:abstractNumId w:val="11"/>
  </w:num>
  <w:num w:numId="39">
    <w:abstractNumId w:val="20"/>
  </w:num>
  <w:num w:numId="40">
    <w:abstractNumId w:val="10"/>
    <w:lvlOverride w:ilvl="0">
      <w:lvl w:ilvl="0">
        <w:numFmt w:val="decimal"/>
        <w:lvlText w:val=""/>
        <w:legacy w:legacy="1" w:legacySpace="0" w:legacyIndent="240"/>
        <w:lvlJc w:val="left"/>
        <w:pPr>
          <w:ind w:left="0" w:firstLine="0"/>
        </w:pPr>
        <w:rPr>
          <w:rFonts w:ascii="Symbol" w:hAnsi="Symbol" w:hint="default"/>
        </w:rPr>
      </w:lvl>
    </w:lvlOverride>
  </w:num>
  <w:num w:numId="41">
    <w:abstractNumId w:val="35"/>
  </w:num>
  <w:num w:numId="42">
    <w:abstractNumId w:val="29"/>
  </w:num>
  <w:num w:numId="43">
    <w:abstractNumId w:val="36"/>
  </w:num>
  <w:num w:numId="44">
    <w:abstractNumId w:val="38"/>
  </w:num>
  <w:num w:numId="45">
    <w:abstractNumId w:val="40"/>
  </w:num>
  <w:num w:numId="46">
    <w:abstractNumId w:val="48"/>
  </w:num>
  <w:num w:numId="47">
    <w:abstractNumId w:val="28"/>
  </w:num>
  <w:num w:numId="48">
    <w:abstractNumId w:val="41"/>
  </w:num>
  <w:num w:numId="4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17CF7"/>
    <w:rsid w:val="000211BE"/>
    <w:rsid w:val="000269B5"/>
    <w:rsid w:val="000417C4"/>
    <w:rsid w:val="00041EA7"/>
    <w:rsid w:val="00043C3E"/>
    <w:rsid w:val="00044ED0"/>
    <w:rsid w:val="00050255"/>
    <w:rsid w:val="00055AE6"/>
    <w:rsid w:val="00067369"/>
    <w:rsid w:val="000A7D8D"/>
    <w:rsid w:val="000C39A7"/>
    <w:rsid w:val="000C40EF"/>
    <w:rsid w:val="000C4904"/>
    <w:rsid w:val="000D2D32"/>
    <w:rsid w:val="000D68C7"/>
    <w:rsid w:val="000E0000"/>
    <w:rsid w:val="000E0894"/>
    <w:rsid w:val="000E1DF8"/>
    <w:rsid w:val="000E36F1"/>
    <w:rsid w:val="000E76E1"/>
    <w:rsid w:val="000F053B"/>
    <w:rsid w:val="000F6BB3"/>
    <w:rsid w:val="00103D0A"/>
    <w:rsid w:val="001458F8"/>
    <w:rsid w:val="00152484"/>
    <w:rsid w:val="00155303"/>
    <w:rsid w:val="001739FF"/>
    <w:rsid w:val="00176C3F"/>
    <w:rsid w:val="00183CDD"/>
    <w:rsid w:val="00183D41"/>
    <w:rsid w:val="00196848"/>
    <w:rsid w:val="001A2446"/>
    <w:rsid w:val="001A2884"/>
    <w:rsid w:val="001A6527"/>
    <w:rsid w:val="001B31F1"/>
    <w:rsid w:val="001D3D02"/>
    <w:rsid w:val="001D6392"/>
    <w:rsid w:val="001E16F5"/>
    <w:rsid w:val="001E183B"/>
    <w:rsid w:val="001E557F"/>
    <w:rsid w:val="001F1CE0"/>
    <w:rsid w:val="00201E38"/>
    <w:rsid w:val="00210FE7"/>
    <w:rsid w:val="00213254"/>
    <w:rsid w:val="002327FB"/>
    <w:rsid w:val="00235E73"/>
    <w:rsid w:val="00236304"/>
    <w:rsid w:val="0024627A"/>
    <w:rsid w:val="002545E3"/>
    <w:rsid w:val="00255677"/>
    <w:rsid w:val="002678BF"/>
    <w:rsid w:val="0027300F"/>
    <w:rsid w:val="00275245"/>
    <w:rsid w:val="00275E48"/>
    <w:rsid w:val="002805E0"/>
    <w:rsid w:val="00284F89"/>
    <w:rsid w:val="002920E1"/>
    <w:rsid w:val="00293D55"/>
    <w:rsid w:val="002C041C"/>
    <w:rsid w:val="002E6028"/>
    <w:rsid w:val="002F4084"/>
    <w:rsid w:val="00313030"/>
    <w:rsid w:val="00314561"/>
    <w:rsid w:val="0031563F"/>
    <w:rsid w:val="00321B16"/>
    <w:rsid w:val="00326F30"/>
    <w:rsid w:val="00327E56"/>
    <w:rsid w:val="00337A98"/>
    <w:rsid w:val="0034386A"/>
    <w:rsid w:val="00343B08"/>
    <w:rsid w:val="00356273"/>
    <w:rsid w:val="00373996"/>
    <w:rsid w:val="003749E4"/>
    <w:rsid w:val="003A2FF6"/>
    <w:rsid w:val="003A46F6"/>
    <w:rsid w:val="003B217E"/>
    <w:rsid w:val="003B3298"/>
    <w:rsid w:val="003B4EAC"/>
    <w:rsid w:val="003C21E8"/>
    <w:rsid w:val="003E7FC9"/>
    <w:rsid w:val="003F01A1"/>
    <w:rsid w:val="00410BB3"/>
    <w:rsid w:val="00412F2C"/>
    <w:rsid w:val="0041412D"/>
    <w:rsid w:val="00416819"/>
    <w:rsid w:val="00420DDE"/>
    <w:rsid w:val="00421FA6"/>
    <w:rsid w:val="00432507"/>
    <w:rsid w:val="0043263C"/>
    <w:rsid w:val="00432A0E"/>
    <w:rsid w:val="00432B2B"/>
    <w:rsid w:val="0044034E"/>
    <w:rsid w:val="00445E48"/>
    <w:rsid w:val="00462BBD"/>
    <w:rsid w:val="00463AA9"/>
    <w:rsid w:val="00470BA1"/>
    <w:rsid w:val="00477A50"/>
    <w:rsid w:val="00483F16"/>
    <w:rsid w:val="00487EA9"/>
    <w:rsid w:val="00491201"/>
    <w:rsid w:val="00492730"/>
    <w:rsid w:val="00493F22"/>
    <w:rsid w:val="004B27D6"/>
    <w:rsid w:val="004B4131"/>
    <w:rsid w:val="004B553E"/>
    <w:rsid w:val="004C11BA"/>
    <w:rsid w:val="004D0742"/>
    <w:rsid w:val="004D5C4C"/>
    <w:rsid w:val="004D6E32"/>
    <w:rsid w:val="004E02E3"/>
    <w:rsid w:val="004E09F3"/>
    <w:rsid w:val="004F0B6B"/>
    <w:rsid w:val="004F48CA"/>
    <w:rsid w:val="005163ED"/>
    <w:rsid w:val="00520FC8"/>
    <w:rsid w:val="00527A4A"/>
    <w:rsid w:val="00532054"/>
    <w:rsid w:val="00534C71"/>
    <w:rsid w:val="00537EFD"/>
    <w:rsid w:val="00540F77"/>
    <w:rsid w:val="005509A8"/>
    <w:rsid w:val="00552259"/>
    <w:rsid w:val="00560EF3"/>
    <w:rsid w:val="00564D28"/>
    <w:rsid w:val="0056610F"/>
    <w:rsid w:val="005928FF"/>
    <w:rsid w:val="00595F49"/>
    <w:rsid w:val="0059646E"/>
    <w:rsid w:val="005974BE"/>
    <w:rsid w:val="005A1088"/>
    <w:rsid w:val="005A3E3B"/>
    <w:rsid w:val="005A4AFA"/>
    <w:rsid w:val="005A5B27"/>
    <w:rsid w:val="005B1FA3"/>
    <w:rsid w:val="005B5403"/>
    <w:rsid w:val="005D0A18"/>
    <w:rsid w:val="005D44D2"/>
    <w:rsid w:val="005E6320"/>
    <w:rsid w:val="005F4733"/>
    <w:rsid w:val="005F5B34"/>
    <w:rsid w:val="00610927"/>
    <w:rsid w:val="00621C31"/>
    <w:rsid w:val="00622E99"/>
    <w:rsid w:val="00622EF3"/>
    <w:rsid w:val="00636AB9"/>
    <w:rsid w:val="00641DEC"/>
    <w:rsid w:val="00647CD9"/>
    <w:rsid w:val="00651AE9"/>
    <w:rsid w:val="006539E2"/>
    <w:rsid w:val="00653D1B"/>
    <w:rsid w:val="006674FE"/>
    <w:rsid w:val="00671D6F"/>
    <w:rsid w:val="006757D1"/>
    <w:rsid w:val="00686DE6"/>
    <w:rsid w:val="00690036"/>
    <w:rsid w:val="006B31E7"/>
    <w:rsid w:val="006B4E9C"/>
    <w:rsid w:val="006B68EB"/>
    <w:rsid w:val="006D18C7"/>
    <w:rsid w:val="006D54DF"/>
    <w:rsid w:val="006F5B2C"/>
    <w:rsid w:val="00703835"/>
    <w:rsid w:val="00714CA4"/>
    <w:rsid w:val="00715E55"/>
    <w:rsid w:val="00716410"/>
    <w:rsid w:val="007218F5"/>
    <w:rsid w:val="00724D69"/>
    <w:rsid w:val="00724E40"/>
    <w:rsid w:val="0072581C"/>
    <w:rsid w:val="00736A20"/>
    <w:rsid w:val="00753B07"/>
    <w:rsid w:val="007651C8"/>
    <w:rsid w:val="00765357"/>
    <w:rsid w:val="00765F6F"/>
    <w:rsid w:val="00775C14"/>
    <w:rsid w:val="007940FA"/>
    <w:rsid w:val="007B3ADE"/>
    <w:rsid w:val="007C43E5"/>
    <w:rsid w:val="007C7125"/>
    <w:rsid w:val="007D0969"/>
    <w:rsid w:val="007D5389"/>
    <w:rsid w:val="007E5D67"/>
    <w:rsid w:val="007F095D"/>
    <w:rsid w:val="0080321B"/>
    <w:rsid w:val="0081029A"/>
    <w:rsid w:val="00812ACB"/>
    <w:rsid w:val="0081656A"/>
    <w:rsid w:val="0083029E"/>
    <w:rsid w:val="00833FC8"/>
    <w:rsid w:val="008631C1"/>
    <w:rsid w:val="00874D4D"/>
    <w:rsid w:val="008762B2"/>
    <w:rsid w:val="00887915"/>
    <w:rsid w:val="008A5F98"/>
    <w:rsid w:val="008B45CA"/>
    <w:rsid w:val="008B7E4A"/>
    <w:rsid w:val="008D4D65"/>
    <w:rsid w:val="008D5F82"/>
    <w:rsid w:val="008D7C30"/>
    <w:rsid w:val="008D7DAC"/>
    <w:rsid w:val="008E6A55"/>
    <w:rsid w:val="009010DC"/>
    <w:rsid w:val="00901E37"/>
    <w:rsid w:val="0090646B"/>
    <w:rsid w:val="009169B6"/>
    <w:rsid w:val="00916F88"/>
    <w:rsid w:val="00920704"/>
    <w:rsid w:val="009462CB"/>
    <w:rsid w:val="00952A8B"/>
    <w:rsid w:val="00960CA3"/>
    <w:rsid w:val="0096199E"/>
    <w:rsid w:val="00964033"/>
    <w:rsid w:val="00964552"/>
    <w:rsid w:val="009728B9"/>
    <w:rsid w:val="009740DD"/>
    <w:rsid w:val="00975BAC"/>
    <w:rsid w:val="009800A2"/>
    <w:rsid w:val="00980F33"/>
    <w:rsid w:val="00984E20"/>
    <w:rsid w:val="00991EEF"/>
    <w:rsid w:val="0099396E"/>
    <w:rsid w:val="009959B2"/>
    <w:rsid w:val="009A3033"/>
    <w:rsid w:val="009C7EEF"/>
    <w:rsid w:val="009F0C7A"/>
    <w:rsid w:val="009F6149"/>
    <w:rsid w:val="00A0473D"/>
    <w:rsid w:val="00A25E1E"/>
    <w:rsid w:val="00A31A90"/>
    <w:rsid w:val="00A344E7"/>
    <w:rsid w:val="00A37A08"/>
    <w:rsid w:val="00A460DE"/>
    <w:rsid w:val="00A558AA"/>
    <w:rsid w:val="00A56A8A"/>
    <w:rsid w:val="00A676C8"/>
    <w:rsid w:val="00A7448D"/>
    <w:rsid w:val="00A820B2"/>
    <w:rsid w:val="00A83688"/>
    <w:rsid w:val="00A84FC7"/>
    <w:rsid w:val="00A85E44"/>
    <w:rsid w:val="00A90450"/>
    <w:rsid w:val="00A92093"/>
    <w:rsid w:val="00A93579"/>
    <w:rsid w:val="00AA4C3D"/>
    <w:rsid w:val="00AA7F4F"/>
    <w:rsid w:val="00AB0524"/>
    <w:rsid w:val="00AB6051"/>
    <w:rsid w:val="00AC07DC"/>
    <w:rsid w:val="00AC44B7"/>
    <w:rsid w:val="00AD10D4"/>
    <w:rsid w:val="00AE139F"/>
    <w:rsid w:val="00AF47AE"/>
    <w:rsid w:val="00B321F1"/>
    <w:rsid w:val="00B364D3"/>
    <w:rsid w:val="00B47831"/>
    <w:rsid w:val="00B479DC"/>
    <w:rsid w:val="00B51585"/>
    <w:rsid w:val="00B51FAD"/>
    <w:rsid w:val="00B7139C"/>
    <w:rsid w:val="00B7189F"/>
    <w:rsid w:val="00B729ED"/>
    <w:rsid w:val="00B72CAA"/>
    <w:rsid w:val="00B76F8A"/>
    <w:rsid w:val="00B77667"/>
    <w:rsid w:val="00B871BF"/>
    <w:rsid w:val="00B970A7"/>
    <w:rsid w:val="00B978DF"/>
    <w:rsid w:val="00BA2DFF"/>
    <w:rsid w:val="00BB2D6B"/>
    <w:rsid w:val="00BD08DF"/>
    <w:rsid w:val="00BD535F"/>
    <w:rsid w:val="00BE530E"/>
    <w:rsid w:val="00BE7B89"/>
    <w:rsid w:val="00BE7DA4"/>
    <w:rsid w:val="00BF59C0"/>
    <w:rsid w:val="00BF65C0"/>
    <w:rsid w:val="00BF663E"/>
    <w:rsid w:val="00C10594"/>
    <w:rsid w:val="00C14DA9"/>
    <w:rsid w:val="00C14FEB"/>
    <w:rsid w:val="00C20E59"/>
    <w:rsid w:val="00C3154D"/>
    <w:rsid w:val="00C43F37"/>
    <w:rsid w:val="00C605EA"/>
    <w:rsid w:val="00C62EE7"/>
    <w:rsid w:val="00C663B0"/>
    <w:rsid w:val="00C67805"/>
    <w:rsid w:val="00C748C0"/>
    <w:rsid w:val="00C81F8E"/>
    <w:rsid w:val="00C85592"/>
    <w:rsid w:val="00C874E2"/>
    <w:rsid w:val="00C91111"/>
    <w:rsid w:val="00C92FB8"/>
    <w:rsid w:val="00CA3237"/>
    <w:rsid w:val="00CA72A3"/>
    <w:rsid w:val="00CB3267"/>
    <w:rsid w:val="00CC1D1F"/>
    <w:rsid w:val="00CC2918"/>
    <w:rsid w:val="00CC42A4"/>
    <w:rsid w:val="00CD3718"/>
    <w:rsid w:val="00CD58F2"/>
    <w:rsid w:val="00CD71F8"/>
    <w:rsid w:val="00CF3E48"/>
    <w:rsid w:val="00D02770"/>
    <w:rsid w:val="00D06E99"/>
    <w:rsid w:val="00D14C80"/>
    <w:rsid w:val="00D25269"/>
    <w:rsid w:val="00D400A3"/>
    <w:rsid w:val="00D461F9"/>
    <w:rsid w:val="00D73359"/>
    <w:rsid w:val="00D83240"/>
    <w:rsid w:val="00D91633"/>
    <w:rsid w:val="00D95721"/>
    <w:rsid w:val="00DA1CA2"/>
    <w:rsid w:val="00DB1584"/>
    <w:rsid w:val="00DB7EE4"/>
    <w:rsid w:val="00DC672E"/>
    <w:rsid w:val="00DD2F41"/>
    <w:rsid w:val="00DD3A08"/>
    <w:rsid w:val="00DD66D0"/>
    <w:rsid w:val="00DF7F78"/>
    <w:rsid w:val="00E17057"/>
    <w:rsid w:val="00E176D2"/>
    <w:rsid w:val="00E20811"/>
    <w:rsid w:val="00E34A51"/>
    <w:rsid w:val="00E35B07"/>
    <w:rsid w:val="00E36A89"/>
    <w:rsid w:val="00E40AB6"/>
    <w:rsid w:val="00E4483B"/>
    <w:rsid w:val="00E44976"/>
    <w:rsid w:val="00E47A9F"/>
    <w:rsid w:val="00E5470E"/>
    <w:rsid w:val="00E60832"/>
    <w:rsid w:val="00E632C6"/>
    <w:rsid w:val="00E75C3C"/>
    <w:rsid w:val="00E96A3E"/>
    <w:rsid w:val="00EA41AC"/>
    <w:rsid w:val="00EE2802"/>
    <w:rsid w:val="00EF1F32"/>
    <w:rsid w:val="00F03910"/>
    <w:rsid w:val="00F21C9F"/>
    <w:rsid w:val="00F33535"/>
    <w:rsid w:val="00F433A6"/>
    <w:rsid w:val="00F47EC3"/>
    <w:rsid w:val="00F6121A"/>
    <w:rsid w:val="00F76C72"/>
    <w:rsid w:val="00F77788"/>
    <w:rsid w:val="00F77BC6"/>
    <w:rsid w:val="00F77F22"/>
    <w:rsid w:val="00F9122F"/>
    <w:rsid w:val="00F92EEE"/>
    <w:rsid w:val="00F9669A"/>
    <w:rsid w:val="00F96BED"/>
    <w:rsid w:val="00FA306C"/>
    <w:rsid w:val="00FE308A"/>
    <w:rsid w:val="00FE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1"/>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ntreeuniversityhospital.nhsbookings.com/v2/" TargetMode="External"/><Relationship Id="rId18" Type="http://schemas.openxmlformats.org/officeDocument/2006/relationships/hyperlink" Target="https://support.nhs.net/knowledge-base/national-administration-service-nas-bulletin-february-2021/" TargetMode="External"/><Relationship Id="rId26" Type="http://schemas.openxmlformats.org/officeDocument/2006/relationships/hyperlink" Target="mailto:Rebecca.bond@sefton.gov.uk" TargetMode="External"/><Relationship Id="rId39"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www.yoursayshapingcaretogether.co.uk" TargetMode="External"/><Relationship Id="rId34" Type="http://schemas.openxmlformats.org/officeDocument/2006/relationships/hyperlink" Target="mailto:carehomesupport@jigsaw24.com"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ormskirkvaccinationclinic.nhsbookings.com/v2/" TargetMode="External"/><Relationship Id="rId17" Type="http://schemas.openxmlformats.org/officeDocument/2006/relationships/hyperlink" Target="https://www.hse.gov.uk/pubns/indg479.htm" TargetMode="External"/><Relationship Id="rId25" Type="http://schemas.openxmlformats.org/officeDocument/2006/relationships/hyperlink" Target="mailto:Neil.watson@sefton.gov.uk" TargetMode="External"/><Relationship Id="rId33" Type="http://schemas.openxmlformats.org/officeDocument/2006/relationships/hyperlink" Target="mailto:seftonmm.hub@nhs.net" TargetMode="External"/><Relationship Id="rId38" Type="http://schemas.openxmlformats.org/officeDocument/2006/relationships/image" Target="media/image1.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ductqueries@ppeenquiries.com" TargetMode="External"/><Relationship Id="rId20" Type="http://schemas.openxmlformats.org/officeDocument/2006/relationships/hyperlink" Target="mailto:england.dsptnorth@nhs.net" TargetMode="External"/><Relationship Id="rId29" Type="http://schemas.openxmlformats.org/officeDocument/2006/relationships/hyperlink" Target="https://assets.publishing.service.gov.uk/government/uploads/system/uploads/attachment_data/file/961926/care-home-testing-guidance-england-v1602.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thportvaccinationclinic.nhsbookings.com/v2/" TargetMode="External"/><Relationship Id="rId24" Type="http://schemas.openxmlformats.org/officeDocument/2006/relationships/hyperlink" Target="mailto:Joanne.christensen@sefton.gov.uk" TargetMode="External"/><Relationship Id="rId32" Type="http://schemas.openxmlformats.org/officeDocument/2006/relationships/hyperlink" Target="https://www.gov.uk/government/news/care-home-residents-to-be-allowed-one-visitor-as-part-of-cautious-easing-of-lockdown" TargetMode="External"/><Relationship Id="rId37" Type="http://schemas.openxmlformats.org/officeDocument/2006/relationships/hyperlink" Target="mailto:neil.watson@sefton.gov.uk"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jUgn-f-pYc4" TargetMode="External"/><Relationship Id="rId23" Type="http://schemas.openxmlformats.org/officeDocument/2006/relationships/hyperlink" Target="mailto:Alison.taylor@sefton.gov.uk" TargetMode="External"/><Relationship Id="rId28" Type="http://schemas.openxmlformats.org/officeDocument/2006/relationships/hyperlink" Target="https://www.gov.uk/government/publications/covid-19-how-to-work-safely-in-care-homes/covid-19-ppe-recommendations-for-care-home-workers-explained" TargetMode="External"/><Relationship Id="rId36" Type="http://schemas.openxmlformats.org/officeDocument/2006/relationships/hyperlink" Target="https://www.sefton.gov.uk/social-care/social-care-provider-information/care-homes-information/" TargetMode="External"/><Relationship Id="rId10" Type="http://schemas.openxmlformats.org/officeDocument/2006/relationships/endnotes" Target="endnotes.xml"/><Relationship Id="rId19" Type="http://schemas.openxmlformats.org/officeDocument/2006/relationships/hyperlink" Target="https://support.nhs.net/knowledge-base/nhsmail-pods-faqs/" TargetMode="External"/><Relationship Id="rId31" Type="http://schemas.openxmlformats.org/officeDocument/2006/relationships/hyperlink" Target="https://assets.publishing.service.gov.uk/government/uploads/system/uploads/attachment_data/file/961926/care-home-testing-guidance-england-v1602.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portandformbyccg.nhs.uk/your-health-and-services/covid-19-vaccination-programme-what-you-need-to-know/" TargetMode="External"/><Relationship Id="rId22" Type="http://schemas.openxmlformats.org/officeDocument/2006/relationships/hyperlink" Target="https://event.webcasts.com/starthere.jsp?ei=1380165&amp;tp_key=dfecd07a9d" TargetMode="External"/><Relationship Id="rId27" Type="http://schemas.openxmlformats.org/officeDocument/2006/relationships/hyperlink" Target="mailto:joanne.christensen@sefton.gov.uk" TargetMode="External"/><Relationship Id="rId30" Type="http://schemas.openxmlformats.org/officeDocument/2006/relationships/hyperlink" Target="https://assets.publishing.service.gov.uk/government/uploads/system/uploads/attachment_data/file/961927/care-home-outbreak-testing-guidance-england-visual-v1602.pdf" TargetMode="External"/><Relationship Id="rId35" Type="http://schemas.openxmlformats.org/officeDocument/2006/relationships/hyperlink" Target="https://www.digitalsocialcare.co.uk/social-care-technology/nhsx-care-home-ipads/" TargetMode="External"/><Relationship Id="rId43"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D8B2BEB5828B4DB730E05DC9C2F137" ma:contentTypeVersion="7" ma:contentTypeDescription="Create a new document." ma:contentTypeScope="" ma:versionID="50a9284ef3e2b00b046a2ab63e01a729">
  <xsd:schema xmlns:xsd="http://www.w3.org/2001/XMLSchema" xmlns:xs="http://www.w3.org/2001/XMLSchema" xmlns:p="http://schemas.microsoft.com/office/2006/metadata/properties" xmlns:ns3="e579b401-b08a-4519-b067-ead9a20ba709" targetNamespace="http://schemas.microsoft.com/office/2006/metadata/properties" ma:root="true" ma:fieldsID="b88b4f9dde382a669f920e7a70364686" ns3:_="">
    <xsd:import namespace="e579b401-b08a-4519-b067-ead9a20ba7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9b401-b08a-4519-b067-ead9a20ba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2.xml><?xml version="1.0" encoding="utf-8"?>
<ds:datastoreItem xmlns:ds="http://schemas.openxmlformats.org/officeDocument/2006/customXml" ds:itemID="{42A77034-5633-4A2E-9CC5-BE40799C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9b401-b08a-4519-b067-ead9a20ba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79A91-0E3C-4D44-BDFC-DF84283BE1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A78E8D-9A98-445A-A2A4-DC3F6ECD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19330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2020-12-03T13:52:00Z</cp:lastPrinted>
  <dcterms:created xsi:type="dcterms:W3CDTF">2021-02-26T16:27:00Z</dcterms:created>
  <dcterms:modified xsi:type="dcterms:W3CDTF">2021-03-03T13:24:00Z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0x01010064D8B2BEB5828B4DB730E05DC9C2F137</vt:lpwstr>
  </property>
</Properties>
</file>