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ADF5" w14:textId="33B79591" w:rsidR="002209B6" w:rsidRDefault="00DB3016" w:rsidP="004E09F3">
      <w:pPr>
        <w:rPr>
          <w:szCs w:val="24"/>
        </w:rPr>
      </w:pPr>
      <w:r>
        <w:rPr>
          <w:szCs w:val="24"/>
        </w:rPr>
        <w:t>THIS LETTER IS A WEB VERSION OF THE LETTER.  IF YOU WOULD LIKE ANY OF THE DOCUMENTS MENTIONED, PLEASE CONTACT Jayne.vincent@sefton.gov.uk</w:t>
      </w:r>
      <w:bookmarkStart w:id="0" w:name="_GoBack"/>
      <w:bookmarkEnd w:id="0"/>
    </w:p>
    <w:p w14:paraId="44CD6B0A" w14:textId="77777777" w:rsidR="00DB3016" w:rsidRDefault="00DB3016" w:rsidP="004E09F3">
      <w:pPr>
        <w:rPr>
          <w:szCs w:val="24"/>
        </w:rPr>
      </w:pPr>
    </w:p>
    <w:p w14:paraId="1BDAE426" w14:textId="376F4DD0" w:rsidR="007D6C51" w:rsidRDefault="007D6C51" w:rsidP="004E09F3">
      <w:pPr>
        <w:rPr>
          <w:szCs w:val="24"/>
        </w:rPr>
      </w:pPr>
    </w:p>
    <w:p w14:paraId="29CC51F9" w14:textId="41CD4F76" w:rsidR="004E09F3" w:rsidRPr="0057075F" w:rsidRDefault="004E09F3" w:rsidP="004E09F3">
      <w:pPr>
        <w:rPr>
          <w:szCs w:val="24"/>
        </w:rPr>
      </w:pPr>
      <w:r w:rsidRPr="0057075F">
        <w:rPr>
          <w:szCs w:val="24"/>
        </w:rPr>
        <w:t xml:space="preserve">Date: </w:t>
      </w:r>
      <w:r w:rsidR="00D16512">
        <w:rPr>
          <w:szCs w:val="24"/>
        </w:rPr>
        <w:t>25</w:t>
      </w:r>
      <w:r w:rsidR="008C1D64" w:rsidRPr="008C1D64">
        <w:rPr>
          <w:szCs w:val="24"/>
          <w:vertAlign w:val="superscript"/>
        </w:rPr>
        <w:t>th</w:t>
      </w:r>
      <w:r w:rsidR="008C1D64">
        <w:rPr>
          <w:szCs w:val="24"/>
        </w:rPr>
        <w:t xml:space="preserve"> June</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2D4E334B"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1B1FE17B" w14:textId="77777777" w:rsidR="006A3F35" w:rsidRDefault="006A3F35" w:rsidP="006A3F35">
      <w:pPr>
        <w:rPr>
          <w:rStyle w:val="Hyperlink"/>
          <w:color w:val="000000" w:themeColor="text1"/>
          <w:szCs w:val="24"/>
          <w:u w:val="none"/>
        </w:rPr>
      </w:pPr>
      <w:r>
        <w:rPr>
          <w:szCs w:val="24"/>
        </w:rPr>
        <w:t xml:space="preserve">Thank you for everything you are doing to help prevent transmission of COVID-19.  Please continue </w:t>
      </w:r>
      <w:r w:rsidRPr="0057075F">
        <w:rPr>
          <w:szCs w:val="24"/>
        </w:rPr>
        <w:t xml:space="preserve">to </w:t>
      </w:r>
      <w:r w:rsidRPr="0057075F">
        <w:rPr>
          <w:rStyle w:val="Hyperlink"/>
          <w:color w:val="000000" w:themeColor="text1"/>
          <w:szCs w:val="24"/>
          <w:u w:val="none"/>
        </w:rPr>
        <w:t xml:space="preserve">report any outbreaks to the Community Infection Control Team on 0151 295 3036. </w:t>
      </w:r>
    </w:p>
    <w:p w14:paraId="3119E501" w14:textId="77777777" w:rsidR="006A3F35" w:rsidRDefault="006A3F35" w:rsidP="006A3F35">
      <w:pPr>
        <w:rPr>
          <w:rStyle w:val="Hyperlink"/>
          <w:color w:val="000000" w:themeColor="text1"/>
          <w:szCs w:val="24"/>
          <w:u w:val="none"/>
        </w:rPr>
      </w:pPr>
    </w:p>
    <w:p w14:paraId="49732F7B" w14:textId="77777777" w:rsidR="006A3F35" w:rsidRDefault="006A3F35" w:rsidP="006A3F35">
      <w:pPr>
        <w:rPr>
          <w:rStyle w:val="Hyperlink"/>
          <w:color w:val="auto"/>
          <w:szCs w:val="24"/>
          <w:u w:val="none"/>
        </w:rPr>
      </w:pPr>
      <w:r w:rsidRPr="00D92F82">
        <w:rPr>
          <w:rStyle w:val="Hyperlink"/>
          <w:color w:val="auto"/>
          <w:szCs w:val="24"/>
          <w:u w:val="none"/>
        </w:rPr>
        <w:t xml:space="preserve">We would like to remind you that the </w:t>
      </w:r>
      <w:r>
        <w:rPr>
          <w:rStyle w:val="Hyperlink"/>
          <w:color w:val="auto"/>
          <w:szCs w:val="24"/>
          <w:u w:val="none"/>
        </w:rPr>
        <w:t>n</w:t>
      </w:r>
      <w:r w:rsidRPr="00977B2B">
        <w:rPr>
          <w:rStyle w:val="Hyperlink"/>
          <w:color w:val="auto"/>
          <w:szCs w:val="24"/>
          <w:u w:val="none"/>
        </w:rPr>
        <w:t xml:space="preserve">ational </w:t>
      </w:r>
      <w:r>
        <w:rPr>
          <w:rStyle w:val="Hyperlink"/>
          <w:color w:val="auto"/>
          <w:szCs w:val="24"/>
          <w:u w:val="none"/>
        </w:rPr>
        <w:t>b</w:t>
      </w:r>
      <w:r w:rsidRPr="00977B2B">
        <w:rPr>
          <w:rStyle w:val="Hyperlink"/>
          <w:color w:val="auto"/>
          <w:szCs w:val="24"/>
          <w:u w:val="none"/>
        </w:rPr>
        <w:t xml:space="preserve">ooking </w:t>
      </w:r>
      <w:r>
        <w:rPr>
          <w:rStyle w:val="Hyperlink"/>
          <w:color w:val="auto"/>
          <w:szCs w:val="24"/>
          <w:u w:val="none"/>
        </w:rPr>
        <w:t>s</w:t>
      </w:r>
      <w:r w:rsidRPr="00977B2B">
        <w:rPr>
          <w:rStyle w:val="Hyperlink"/>
          <w:color w:val="auto"/>
          <w:szCs w:val="24"/>
          <w:u w:val="none"/>
        </w:rPr>
        <w:t>ervice for health and social care workers has now reopened</w:t>
      </w:r>
      <w:r>
        <w:rPr>
          <w:rStyle w:val="Hyperlink"/>
          <w:color w:val="auto"/>
          <w:szCs w:val="24"/>
          <w:u w:val="none"/>
        </w:rPr>
        <w:t xml:space="preserve"> </w:t>
      </w:r>
      <w:r w:rsidRPr="00977B2B">
        <w:rPr>
          <w:rStyle w:val="Hyperlink"/>
          <w:color w:val="auto"/>
          <w:szCs w:val="24"/>
          <w:u w:val="none"/>
        </w:rPr>
        <w:t>to allow people to book onto specific vaccine appointments</w:t>
      </w:r>
      <w:r>
        <w:rPr>
          <w:rStyle w:val="Hyperlink"/>
          <w:color w:val="auto"/>
          <w:szCs w:val="24"/>
          <w:u w:val="none"/>
        </w:rPr>
        <w:t xml:space="preserve"> at the larger vaccination centres.    It is important for staff to go for their second vaccine to have full protection. </w:t>
      </w:r>
    </w:p>
    <w:p w14:paraId="62F14C89" w14:textId="77777777" w:rsidR="006A3F35" w:rsidRDefault="006A3F35" w:rsidP="006A3F35">
      <w:pPr>
        <w:rPr>
          <w:rStyle w:val="Hyperlink"/>
          <w:color w:val="auto"/>
          <w:szCs w:val="24"/>
          <w:u w:val="none"/>
        </w:rPr>
      </w:pPr>
    </w:p>
    <w:p w14:paraId="4617A741" w14:textId="57ACFC13" w:rsidR="00D16512" w:rsidRDefault="00D16512" w:rsidP="002C3C5E">
      <w:pPr>
        <w:rPr>
          <w:szCs w:val="24"/>
        </w:rPr>
      </w:pPr>
      <w:r>
        <w:rPr>
          <w:szCs w:val="24"/>
        </w:rPr>
        <w:t xml:space="preserve">Over recent months we have </w:t>
      </w:r>
      <w:r w:rsidR="00815D53">
        <w:rPr>
          <w:szCs w:val="24"/>
        </w:rPr>
        <w:t xml:space="preserve">shared information </w:t>
      </w:r>
      <w:r w:rsidR="006A3F35">
        <w:rPr>
          <w:szCs w:val="24"/>
        </w:rPr>
        <w:t xml:space="preserve">and resources </w:t>
      </w:r>
      <w:r w:rsidR="00815D53">
        <w:rPr>
          <w:szCs w:val="24"/>
        </w:rPr>
        <w:t xml:space="preserve">with you about the Covid-19 vaccination and to support decisions about the vaccine. </w:t>
      </w:r>
      <w:r w:rsidR="006A3F35">
        <w:rPr>
          <w:szCs w:val="24"/>
        </w:rPr>
        <w:t xml:space="preserve">They </w:t>
      </w:r>
      <w:r w:rsidR="006A3F35">
        <w:rPr>
          <w:rStyle w:val="Hyperlink"/>
          <w:color w:val="auto"/>
          <w:szCs w:val="24"/>
          <w:u w:val="none"/>
        </w:rPr>
        <w:t xml:space="preserve">can also be found at this link: </w:t>
      </w:r>
      <w:hyperlink r:id="rId11" w:history="1">
        <w:r w:rsidR="006A3F35" w:rsidRPr="00D67C50">
          <w:rPr>
            <w:rStyle w:val="Hyperlink"/>
            <w:szCs w:val="24"/>
          </w:rPr>
          <w:t>https://www.sefton.gov.uk/social-care/social-care-provider-information/covid-19-vaccination-information/</w:t>
        </w:r>
      </w:hyperlink>
    </w:p>
    <w:p w14:paraId="64DF2AB5" w14:textId="77777777" w:rsidR="00D16512" w:rsidRDefault="00D16512" w:rsidP="002C3C5E">
      <w:pPr>
        <w:rPr>
          <w:szCs w:val="24"/>
        </w:rPr>
      </w:pPr>
    </w:p>
    <w:p w14:paraId="303A7AD2" w14:textId="220E1919" w:rsidR="006A3F35" w:rsidRDefault="006A3F35" w:rsidP="00627186">
      <w:pPr>
        <w:rPr>
          <w:szCs w:val="24"/>
        </w:rPr>
      </w:pPr>
      <w:r>
        <w:rPr>
          <w:szCs w:val="24"/>
        </w:rPr>
        <w:t xml:space="preserve">We know that there may be social care staff who are hesitant about having the vaccine because of concerns around fertility/pregnancy.  Please find </w:t>
      </w:r>
      <w:r w:rsidR="00F23386">
        <w:rPr>
          <w:szCs w:val="24"/>
        </w:rPr>
        <w:t xml:space="preserve">below </w:t>
      </w:r>
      <w:r w:rsidR="00F23386" w:rsidRPr="00C425F1">
        <w:rPr>
          <w:szCs w:val="24"/>
        </w:rPr>
        <w:t>links</w:t>
      </w:r>
      <w:r w:rsidR="00F23386">
        <w:rPr>
          <w:szCs w:val="24"/>
        </w:rPr>
        <w:t xml:space="preserve"> to </w:t>
      </w:r>
      <w:r>
        <w:rPr>
          <w:szCs w:val="24"/>
        </w:rPr>
        <w:t>the following resources:</w:t>
      </w:r>
    </w:p>
    <w:p w14:paraId="11E59366" w14:textId="77777777" w:rsidR="00806783" w:rsidRDefault="00806783" w:rsidP="00627186">
      <w:pPr>
        <w:rPr>
          <w:szCs w:val="24"/>
        </w:rPr>
      </w:pPr>
    </w:p>
    <w:p w14:paraId="7C81FE84" w14:textId="3D7CE0D9" w:rsidR="00806783" w:rsidRPr="00D44A52" w:rsidRDefault="00DB3016" w:rsidP="00806783">
      <w:pPr>
        <w:pStyle w:val="ListParagraph"/>
        <w:numPr>
          <w:ilvl w:val="0"/>
          <w:numId w:val="21"/>
        </w:numPr>
        <w:rPr>
          <w:rFonts w:ascii="Calibri" w:eastAsiaTheme="minorHAnsi" w:hAnsi="Calibri" w:cs="Calibri"/>
        </w:rPr>
      </w:pPr>
      <w:hyperlink r:id="rId12" w:history="1">
        <w:r w:rsidR="00806783">
          <w:rPr>
            <w:rStyle w:val="Hyperlink"/>
          </w:rPr>
          <w:t>A guide to COVID-19 vaccination – All women of childbearing age, those currently pregnant or breastfeeding Version 4 (publishing.service.gov.uk)</w:t>
        </w:r>
      </w:hyperlink>
    </w:p>
    <w:p w14:paraId="56FDA364" w14:textId="6167E369" w:rsidR="006A3F35" w:rsidRPr="00D44A52" w:rsidRDefault="00DB3016" w:rsidP="00D44A52">
      <w:pPr>
        <w:pStyle w:val="ListParagraph"/>
        <w:numPr>
          <w:ilvl w:val="0"/>
          <w:numId w:val="21"/>
        </w:numPr>
        <w:rPr>
          <w:rFonts w:ascii="Calibri" w:eastAsiaTheme="minorHAnsi" w:hAnsi="Calibri" w:cs="Calibri"/>
        </w:rPr>
      </w:pPr>
      <w:hyperlink r:id="rId13" w:history="1">
        <w:r w:rsidR="00D63E37">
          <w:rPr>
            <w:rStyle w:val="Hyperlink"/>
          </w:rPr>
          <w:t>Covid19 Vaccines FAQs.pdf (britishfertilitysociety.org.uk)</w:t>
        </w:r>
      </w:hyperlink>
    </w:p>
    <w:p w14:paraId="2F2CE162" w14:textId="77777777" w:rsidR="00D44A52" w:rsidRPr="00D44A52" w:rsidRDefault="006A3F35" w:rsidP="00D44A52">
      <w:pPr>
        <w:pStyle w:val="ListParagraph"/>
        <w:numPr>
          <w:ilvl w:val="0"/>
          <w:numId w:val="21"/>
        </w:numPr>
        <w:rPr>
          <w:rFonts w:ascii="Calibri" w:eastAsiaTheme="minorHAnsi" w:hAnsi="Calibri" w:cs="Calibri"/>
        </w:rPr>
      </w:pPr>
      <w:r w:rsidRPr="00D44A52">
        <w:rPr>
          <w:szCs w:val="24"/>
        </w:rPr>
        <w:t>An info sheet and decision aid (Royal College of Obst</w:t>
      </w:r>
      <w:r w:rsidR="004C2C1C" w:rsidRPr="00D44A52">
        <w:rPr>
          <w:szCs w:val="24"/>
        </w:rPr>
        <w:t>etricians and Gynaecology</w:t>
      </w:r>
      <w:r w:rsidR="00D63E37" w:rsidRPr="00D44A52">
        <w:rPr>
          <w:szCs w:val="24"/>
        </w:rPr>
        <w:t>)</w:t>
      </w:r>
      <w:r w:rsidR="00D44A52" w:rsidRPr="00D44A52">
        <w:rPr>
          <w:szCs w:val="24"/>
        </w:rPr>
        <w:t xml:space="preserve"> </w:t>
      </w:r>
      <w:hyperlink r:id="rId14" w:history="1">
        <w:r w:rsidR="00D44A52">
          <w:rPr>
            <w:rStyle w:val="Hyperlink"/>
          </w:rPr>
          <w:t>Combined info sheet and decision aid 28.05.2021 (rcog.org.uk)</w:t>
        </w:r>
      </w:hyperlink>
    </w:p>
    <w:p w14:paraId="69F0240D" w14:textId="77777777" w:rsidR="004C2C1C" w:rsidRDefault="004C2C1C" w:rsidP="00627186">
      <w:pPr>
        <w:rPr>
          <w:szCs w:val="24"/>
        </w:rPr>
      </w:pPr>
    </w:p>
    <w:p w14:paraId="28B3D4D1" w14:textId="77777777" w:rsidR="001A4150" w:rsidRPr="00B77FA8" w:rsidRDefault="004F4D27" w:rsidP="001A4150">
      <w:pPr>
        <w:pStyle w:val="p4"/>
        <w:rPr>
          <w:rFonts w:ascii="Arial" w:hAnsi="Arial" w:cs="Arial"/>
          <w:color w:val="auto"/>
          <w:sz w:val="24"/>
          <w:szCs w:val="24"/>
          <w:lang w:eastAsia="en-US"/>
        </w:rPr>
      </w:pPr>
      <w:r w:rsidRPr="00B77FA8">
        <w:rPr>
          <w:rFonts w:ascii="Arial" w:hAnsi="Arial" w:cs="Arial"/>
          <w:color w:val="auto"/>
          <w:sz w:val="24"/>
          <w:szCs w:val="24"/>
        </w:rPr>
        <w:t>Details about the vaccines, booking and video link included about how the vaccine works</w:t>
      </w:r>
      <w:r w:rsidR="00AD1631" w:rsidRPr="00B77FA8">
        <w:rPr>
          <w:rFonts w:ascii="Arial" w:hAnsi="Arial" w:cs="Arial"/>
          <w:color w:val="auto"/>
          <w:sz w:val="24"/>
          <w:szCs w:val="24"/>
        </w:rPr>
        <w:t>, can be found here:</w:t>
      </w:r>
      <w:r w:rsidRPr="00B77FA8">
        <w:rPr>
          <w:rFonts w:ascii="Arial" w:hAnsi="Arial" w:cs="Arial"/>
          <w:color w:val="auto"/>
          <w:sz w:val="24"/>
          <w:szCs w:val="24"/>
        </w:rPr>
        <w:t xml:space="preserve"> </w:t>
      </w:r>
      <w:hyperlink r:id="rId15" w:history="1">
        <w:r w:rsidRPr="00B77FA8">
          <w:rPr>
            <w:rStyle w:val="Hyperlink"/>
            <w:rFonts w:ascii="Arial" w:hAnsi="Arial" w:cs="Arial"/>
            <w:color w:val="0070C0"/>
            <w:sz w:val="24"/>
            <w:szCs w:val="24"/>
          </w:rPr>
          <w:t>Coronavirus (COVID-19) vaccines - NHS (www.nhs.uk)</w:t>
        </w:r>
      </w:hyperlink>
      <w:r w:rsidR="001A4150" w:rsidRPr="00B77FA8">
        <w:rPr>
          <w:rStyle w:val="Hyperlink"/>
          <w:rFonts w:ascii="Arial" w:hAnsi="Arial" w:cs="Arial"/>
          <w:color w:val="auto"/>
          <w:sz w:val="24"/>
          <w:szCs w:val="24"/>
        </w:rPr>
        <w:t xml:space="preserve"> </w:t>
      </w:r>
      <w:r w:rsidR="001A4150" w:rsidRPr="00B77FA8">
        <w:rPr>
          <w:rFonts w:ascii="Arial" w:hAnsi="Arial" w:cs="Arial"/>
          <w:color w:val="auto"/>
          <w:sz w:val="24"/>
          <w:szCs w:val="24"/>
          <w:lang w:eastAsia="en-US"/>
        </w:rPr>
        <w:t xml:space="preserve">A </w:t>
      </w:r>
      <w:hyperlink r:id="rId16" w:tgtFrame="_blank" w:history="1">
        <w:r w:rsidR="001A4150" w:rsidRPr="00B77FA8">
          <w:rPr>
            <w:rStyle w:val="Hyperlink"/>
            <w:rFonts w:ascii="Arial" w:hAnsi="Arial" w:cs="Arial"/>
            <w:color w:val="0070C0"/>
            <w:sz w:val="24"/>
            <w:szCs w:val="24"/>
            <w:lang w:eastAsia="en-US"/>
          </w:rPr>
          <w:t>series of cards</w:t>
        </w:r>
      </w:hyperlink>
      <w:r w:rsidR="001A4150" w:rsidRPr="00B77FA8">
        <w:rPr>
          <w:rFonts w:ascii="Arial" w:hAnsi="Arial" w:cs="Arial"/>
          <w:color w:val="auto"/>
          <w:sz w:val="24"/>
          <w:szCs w:val="24"/>
          <w:lang w:eastAsia="en-US"/>
        </w:rPr>
        <w:t>, for those interested in developing activities and interventions to increase vaccine uptake across different communities, contains contextual information, hesitancy insights, barriers and enablers to vaccination and helpful resources.</w:t>
      </w:r>
    </w:p>
    <w:p w14:paraId="15F828CD" w14:textId="77777777" w:rsidR="001A4150" w:rsidRDefault="001A4150" w:rsidP="001A4150">
      <w:pPr>
        <w:pStyle w:val="p4"/>
        <w:rPr>
          <w:rFonts w:ascii="Helvetica" w:hAnsi="Helvetica"/>
          <w:color w:val="44546A"/>
          <w:sz w:val="22"/>
          <w:szCs w:val="22"/>
          <w:lang w:eastAsia="en-US"/>
        </w:rPr>
      </w:pPr>
    </w:p>
    <w:p w14:paraId="66FEBB63" w14:textId="31EE5C97" w:rsidR="002C3C5E" w:rsidRDefault="00AD1631" w:rsidP="00E14352">
      <w:r>
        <w:lastRenderedPageBreak/>
        <w:t xml:space="preserve">Sefton is still an enhanced area for support and we would like to remind you that you can find </w:t>
      </w:r>
      <w:r w:rsidR="002C3C5E">
        <w:t xml:space="preserve"> useful information on COVID testing, including the different types of test and where to get them, </w:t>
      </w:r>
      <w:hyperlink r:id="rId17" w:history="1">
        <w:r w:rsidR="002C3C5E">
          <w:rPr>
            <w:rStyle w:val="Hyperlink"/>
          </w:rPr>
          <w:t>visit the dedicated testing page on the Sefton Council website</w:t>
        </w:r>
      </w:hyperlink>
      <w:r w:rsidR="002C3C5E">
        <w:t xml:space="preserve"> Also </w:t>
      </w:r>
      <w:hyperlink r:id="rId18" w:history="1">
        <w:r w:rsidR="002C3C5E">
          <w:rPr>
            <w:rStyle w:val="Hyperlink"/>
          </w:rPr>
          <w:t>find out about self-isolating when you have your test or have symptoms</w:t>
        </w:r>
      </w:hyperlink>
      <w:r w:rsidR="002C3C5E">
        <w:t xml:space="preserve"> </w:t>
      </w:r>
    </w:p>
    <w:p w14:paraId="2EED0BA2" w14:textId="77777777" w:rsidR="00696E69" w:rsidRDefault="00696E69" w:rsidP="003F0626"/>
    <w:p w14:paraId="3242DD94" w14:textId="7229213D" w:rsidR="003F0626" w:rsidRPr="003F0626" w:rsidRDefault="00F23386" w:rsidP="003F0626">
      <w:pPr>
        <w:rPr>
          <w:rFonts w:ascii="Calibri" w:eastAsiaTheme="minorHAnsi" w:hAnsi="Calibri" w:cs="Calibri"/>
        </w:rPr>
      </w:pPr>
      <w:r>
        <w:t>Please find attached a customer notice in connection to complaints made about PFF healthcare aprons SKU APRN0012.</w:t>
      </w:r>
      <w:r w:rsidR="003F0626">
        <w:t xml:space="preserve">  These complaints have been identified as from the batches A351 2020,</w:t>
      </w:r>
    </w:p>
    <w:p w14:paraId="5CA7C8FC" w14:textId="23476CA3" w:rsidR="003F0626" w:rsidRDefault="003F0626" w:rsidP="003F0626">
      <w:r>
        <w:t>A352 2020 and A363 2020.</w:t>
      </w:r>
    </w:p>
    <w:p w14:paraId="2BD653A0" w14:textId="77777777" w:rsidR="003F0626" w:rsidRDefault="003F0626" w:rsidP="003F0626"/>
    <w:p w14:paraId="5852E010" w14:textId="0A696B38" w:rsidR="003F0626" w:rsidRDefault="003F0626" w:rsidP="003F0626">
      <w:r>
        <w:t xml:space="preserve">Recommended action: </w:t>
      </w:r>
    </w:p>
    <w:p w14:paraId="7E6AB5D4" w14:textId="77777777" w:rsidR="003F0626" w:rsidRDefault="003F0626" w:rsidP="003F0626">
      <w:pPr>
        <w:pStyle w:val="ListParagraph"/>
        <w:widowControl/>
        <w:numPr>
          <w:ilvl w:val="0"/>
          <w:numId w:val="23"/>
        </w:numPr>
        <w:autoSpaceDE/>
        <w:autoSpaceDN/>
        <w:adjustRightInd/>
        <w:snapToGrid/>
        <w:spacing w:after="0"/>
        <w:rPr>
          <w:rFonts w:eastAsia="Times New Roman"/>
        </w:rPr>
      </w:pPr>
      <w:r>
        <w:rPr>
          <w:rFonts w:eastAsia="Times New Roman"/>
        </w:rPr>
        <w:t>We ask that a review of any stock of this brand be undertaken and the batches as identified above be isolated and quarantined for collection.</w:t>
      </w:r>
    </w:p>
    <w:p w14:paraId="5ECE750F" w14:textId="77777777" w:rsidR="003F0626" w:rsidRDefault="003F0626" w:rsidP="003F0626">
      <w:pPr>
        <w:pStyle w:val="ListParagraph"/>
        <w:widowControl/>
        <w:numPr>
          <w:ilvl w:val="0"/>
          <w:numId w:val="23"/>
        </w:numPr>
        <w:autoSpaceDE/>
        <w:autoSpaceDN/>
        <w:adjustRightInd/>
        <w:snapToGrid/>
        <w:spacing w:after="0"/>
        <w:rPr>
          <w:rFonts w:eastAsia="Times New Roman"/>
        </w:rPr>
      </w:pPr>
      <w:r>
        <w:rPr>
          <w:rFonts w:eastAsia="Times New Roman"/>
        </w:rPr>
        <w:t xml:space="preserve">Conduct a review of stock held in order to identify if the stated batches are within your inventory. Share this letter with all service providers that receive these products and ensure they also carry out a stock review. If the batches as stated are identified, please contact; </w:t>
      </w:r>
      <w:hyperlink r:id="rId19" w:history="1">
        <w:r>
          <w:rPr>
            <w:rStyle w:val="Hyperlink"/>
            <w:rFonts w:eastAsia="Times New Roman"/>
          </w:rPr>
          <w:t>Mark.Foulger@pffhealth.uk.com</w:t>
        </w:r>
      </w:hyperlink>
      <w:r>
        <w:rPr>
          <w:rFonts w:eastAsia="Times New Roman"/>
        </w:rPr>
        <w:t xml:space="preserve">. </w:t>
      </w:r>
    </w:p>
    <w:p w14:paraId="316DA1C8" w14:textId="77777777" w:rsidR="003F0626" w:rsidRDefault="003F0626" w:rsidP="003F0626">
      <w:pPr>
        <w:pStyle w:val="ListParagraph"/>
        <w:widowControl/>
        <w:numPr>
          <w:ilvl w:val="0"/>
          <w:numId w:val="23"/>
        </w:numPr>
        <w:autoSpaceDE/>
        <w:autoSpaceDN/>
        <w:adjustRightInd/>
        <w:snapToGrid/>
        <w:spacing w:after="0"/>
        <w:rPr>
          <w:rFonts w:eastAsia="Times New Roman"/>
        </w:rPr>
      </w:pPr>
      <w:r>
        <w:rPr>
          <w:rFonts w:eastAsia="Times New Roman"/>
        </w:rPr>
        <w:t xml:space="preserve">The company will then arrange collection and replacement of affected stock. This stock exchange must be </w:t>
      </w:r>
      <w:proofErr w:type="gramStart"/>
      <w:r>
        <w:rPr>
          <w:rFonts w:eastAsia="Times New Roman"/>
        </w:rPr>
        <w:t>identified</w:t>
      </w:r>
      <w:proofErr w:type="gramEnd"/>
      <w:r>
        <w:rPr>
          <w:rFonts w:eastAsia="Times New Roman"/>
        </w:rPr>
        <w:t xml:space="preserve"> and contact made with the provider between 22nd June and 6th July. This 2-week window has been facilitated by PFF and must run only within these allocated dates. If stock is found following these dates, then please contact: </w:t>
      </w:r>
      <w:hyperlink r:id="rId20" w:history="1">
        <w:r>
          <w:rPr>
            <w:rStyle w:val="Hyperlink"/>
            <w:rFonts w:eastAsia="Times New Roman"/>
          </w:rPr>
          <w:t>productqueries@ppeenquiries.com</w:t>
        </w:r>
      </w:hyperlink>
    </w:p>
    <w:p w14:paraId="55E44D9F" w14:textId="77777777" w:rsidR="003F0626" w:rsidRDefault="003F0626" w:rsidP="003F0626">
      <w:pPr>
        <w:rPr>
          <w:rFonts w:eastAsiaTheme="minorHAnsi"/>
        </w:rPr>
      </w:pPr>
    </w:p>
    <w:p w14:paraId="6C0AF6FD" w14:textId="7BB2457D" w:rsidR="00AD1631" w:rsidRDefault="00AD1631" w:rsidP="00E14352"/>
    <w:p w14:paraId="28C72C7A" w14:textId="77777777" w:rsidR="00AD1631" w:rsidRDefault="00AD1631" w:rsidP="00AD1631">
      <w:pPr>
        <w:rPr>
          <w:rFonts w:ascii="Calibri" w:eastAsiaTheme="minorHAnsi" w:hAnsi="Calibri" w:cs="Calibri"/>
          <w:b/>
          <w:bCs/>
        </w:rPr>
      </w:pPr>
      <w:r>
        <w:rPr>
          <w:b/>
          <w:bCs/>
        </w:rPr>
        <w:t>ICF / Rapid test 21 Grant - Reminder</w:t>
      </w:r>
    </w:p>
    <w:p w14:paraId="7C0201AF" w14:textId="73D85452" w:rsidR="00AD1631" w:rsidRDefault="00AD1631" w:rsidP="00AD1631">
      <w:r>
        <w:t>Many of you will have received a grant allocation</w:t>
      </w:r>
      <w:r w:rsidR="00D62E7C">
        <w:t xml:space="preserve"> </w:t>
      </w:r>
      <w:r>
        <w:t xml:space="preserve">from the Infection Control / Rapid Test </w:t>
      </w:r>
      <w:r w:rsidR="00D62E7C">
        <w:t>20</w:t>
      </w:r>
      <w:r>
        <w:t>21.</w:t>
      </w:r>
    </w:p>
    <w:p w14:paraId="74078DB5" w14:textId="76B50DE4" w:rsidR="00AD1631" w:rsidRDefault="00AD1631" w:rsidP="00AD1631">
      <w:r>
        <w:t>This grant period ran from 1</w:t>
      </w:r>
      <w:r>
        <w:rPr>
          <w:vertAlign w:val="superscript"/>
        </w:rPr>
        <w:t>st</w:t>
      </w:r>
      <w:r>
        <w:t xml:space="preserve"> April and is due to expire on 30th June and, as per grant conditions, you will be required to submit a return showing your expenditure </w:t>
      </w:r>
      <w:r w:rsidR="006C0162">
        <w:t>for the whole</w:t>
      </w:r>
      <w:r>
        <w:t xml:space="preserve"> period.</w:t>
      </w:r>
    </w:p>
    <w:p w14:paraId="4C518D2A" w14:textId="2C30B012" w:rsidR="00AD1631" w:rsidRDefault="00AD1631" w:rsidP="00AD1631">
      <w:r>
        <w:t>A final grant template will be produced and sent to you early July with a completion date of Fri</w:t>
      </w:r>
      <w:r w:rsidR="00D62E7C">
        <w:t>day</w:t>
      </w:r>
      <w:r>
        <w:t xml:space="preserve"> 16</w:t>
      </w:r>
      <w:r>
        <w:rPr>
          <w:vertAlign w:val="superscript"/>
        </w:rPr>
        <w:t>th</w:t>
      </w:r>
      <w:r>
        <w:t xml:space="preserve"> July.</w:t>
      </w:r>
      <w:r w:rsidR="00D62E7C">
        <w:t xml:space="preserve"> </w:t>
      </w:r>
      <w:r>
        <w:t>Thank you in advance for your assistance in meeting this deadline.</w:t>
      </w:r>
    </w:p>
    <w:p w14:paraId="3EE8DE7D" w14:textId="77777777" w:rsidR="00D62E7C" w:rsidRDefault="00D62E7C" w:rsidP="00691AFC">
      <w:pPr>
        <w:rPr>
          <w:szCs w:val="24"/>
          <w:u w:val="single"/>
        </w:rPr>
      </w:pPr>
    </w:p>
    <w:p w14:paraId="5F1D097E" w14:textId="77777777" w:rsidR="00D62E7C" w:rsidRDefault="00D62E7C" w:rsidP="00691AFC">
      <w:pPr>
        <w:rPr>
          <w:szCs w:val="24"/>
          <w:u w:val="single"/>
        </w:rPr>
      </w:pPr>
    </w:p>
    <w:p w14:paraId="7E5AD8B4" w14:textId="17A63A73" w:rsidR="00204875" w:rsidRPr="00C443FC" w:rsidRDefault="00C443FC" w:rsidP="00691AFC">
      <w:pPr>
        <w:rPr>
          <w:szCs w:val="24"/>
          <w:u w:val="single"/>
        </w:rPr>
      </w:pPr>
      <w:r w:rsidRPr="00C443FC">
        <w:rPr>
          <w:szCs w:val="24"/>
          <w:u w:val="single"/>
        </w:rPr>
        <w:t>Information for Care Homes</w:t>
      </w:r>
    </w:p>
    <w:p w14:paraId="223BDF09" w14:textId="39E76C2C" w:rsidR="003F5967" w:rsidRDefault="003F5967" w:rsidP="00101E8E"/>
    <w:p w14:paraId="56B1C29B" w14:textId="1571B767" w:rsidR="00AA5FC8" w:rsidRDefault="00AA5FC8" w:rsidP="00AA5FC8">
      <w:pPr>
        <w:rPr>
          <w:rFonts w:ascii="Calibri" w:eastAsiaTheme="minorHAnsi" w:hAnsi="Calibri" w:cs="Calibri"/>
        </w:rPr>
      </w:pPr>
      <w:r>
        <w:t xml:space="preserve">We are really pleased to report that </w:t>
      </w:r>
      <w:r w:rsidR="00F7374C">
        <w:t>the vaccine uptake is increasing.  The Capacity Tracker refle</w:t>
      </w:r>
      <w:r>
        <w:t>cts 95.6% 1</w:t>
      </w:r>
      <w:r>
        <w:rPr>
          <w:vertAlign w:val="superscript"/>
        </w:rPr>
        <w:t>st</w:t>
      </w:r>
      <w:r>
        <w:t xml:space="preserve"> dose for </w:t>
      </w:r>
      <w:r w:rsidR="00412984">
        <w:t xml:space="preserve">resident </w:t>
      </w:r>
      <w:r>
        <w:t>and 90.7% 2</w:t>
      </w:r>
      <w:r>
        <w:rPr>
          <w:vertAlign w:val="superscript"/>
        </w:rPr>
        <w:t>nd</w:t>
      </w:r>
      <w:r>
        <w:t xml:space="preserve"> dose, this is a rise from 82.4% and 70.8% this time last week</w:t>
      </w:r>
      <w:r w:rsidR="00C425F1">
        <w:t xml:space="preserve">. </w:t>
      </w:r>
      <w:r w:rsidR="00C12B9E">
        <w:t xml:space="preserve">We are also seeing a </w:t>
      </w:r>
      <w:r w:rsidR="0062370B">
        <w:t xml:space="preserve">small </w:t>
      </w:r>
      <w:r w:rsidR="00C12B9E">
        <w:t xml:space="preserve">rise in the number of social care staff vaccinations. </w:t>
      </w:r>
      <w:r w:rsidR="00F7374C">
        <w:t>We</w:t>
      </w:r>
      <w:r>
        <w:t xml:space="preserve"> know we’ve all been working </w:t>
      </w:r>
      <w:r w:rsidR="00412984">
        <w:t>hard</w:t>
      </w:r>
      <w:r>
        <w:t xml:space="preserve"> to focus on this </w:t>
      </w:r>
      <w:r w:rsidR="00F7374C">
        <w:t xml:space="preserve">and thank you for your </w:t>
      </w:r>
      <w:r w:rsidR="000456D4">
        <w:t>continued efforts.</w:t>
      </w:r>
    </w:p>
    <w:p w14:paraId="11C7A114" w14:textId="77777777" w:rsidR="00AA5FC8" w:rsidRDefault="00AA5FC8" w:rsidP="00D62E7C"/>
    <w:p w14:paraId="7A198971" w14:textId="61569984" w:rsidR="00D62E7C" w:rsidRDefault="00C425F1" w:rsidP="00D62E7C">
      <w:pPr>
        <w:rPr>
          <w:rFonts w:ascii="Calibri" w:eastAsiaTheme="minorHAnsi" w:hAnsi="Calibri" w:cs="Calibri"/>
        </w:rPr>
      </w:pPr>
      <w:r>
        <w:t>We w</w:t>
      </w:r>
      <w:r w:rsidR="00D62E7C">
        <w:t>ish to remind you that if you are offering respiratory protective equipment (RPE), of which FFP2 are included in this categorisation, then there is very clear guidance that the employer needs to complete a face fit test for the employee.</w:t>
      </w:r>
    </w:p>
    <w:p w14:paraId="40BAAD83" w14:textId="77777777" w:rsidR="00D62E7C" w:rsidRDefault="00D62E7C" w:rsidP="00D62E7C"/>
    <w:p w14:paraId="549F3F00" w14:textId="77777777" w:rsidR="00D62E7C" w:rsidRDefault="00D62E7C" w:rsidP="00D62E7C">
      <w:r>
        <w:t xml:space="preserve">The latest Royal College of Nursing guidance states that FFP3 and FFP2 face masks are types of tight fitting respiratory protective equipment that provide a higher level of respiratory protection than surgical face masks.  Their safety is dependent on wearers undergoing a fit test, to ensure that there is an adequate personal fit and seal to protect the wearer from fine aerosols containing virus particles. </w:t>
      </w:r>
    </w:p>
    <w:p w14:paraId="7C40B69E" w14:textId="77777777" w:rsidR="00D62E7C" w:rsidRDefault="00D62E7C" w:rsidP="00D62E7C"/>
    <w:p w14:paraId="59AAC083" w14:textId="307C8B42" w:rsidR="00D62E7C" w:rsidRDefault="00D62E7C" w:rsidP="00D62E7C">
      <w:r>
        <w:t>There are two fit test methods, qualitative and quantitative:</w:t>
      </w:r>
    </w:p>
    <w:p w14:paraId="34F722AB" w14:textId="77777777" w:rsidR="00D62E7C" w:rsidRDefault="00D62E7C" w:rsidP="00D62E7C"/>
    <w:p w14:paraId="06A837D6" w14:textId="77777777" w:rsidR="00D62E7C" w:rsidRDefault="00D62E7C" w:rsidP="00D62E7C">
      <w:pPr>
        <w:widowControl/>
        <w:numPr>
          <w:ilvl w:val="0"/>
          <w:numId w:val="22"/>
        </w:numPr>
        <w:autoSpaceDE/>
        <w:autoSpaceDN/>
        <w:rPr>
          <w:rFonts w:eastAsia="Times New Roman"/>
        </w:rPr>
      </w:pPr>
      <w:r>
        <w:rPr>
          <w:rFonts w:eastAsia="Times New Roman"/>
        </w:rPr>
        <w:t>Qualitative fit testing is a pass/fail test based on the wearer’s subjective assessment of any leakage through the face seal region by detecting the introduction of bitter- or sweet-tasting aerosol as a test agent.</w:t>
      </w:r>
    </w:p>
    <w:p w14:paraId="7E72C2D6" w14:textId="77777777" w:rsidR="00D62E7C" w:rsidRDefault="00D62E7C" w:rsidP="00D62E7C">
      <w:pPr>
        <w:widowControl/>
        <w:numPr>
          <w:ilvl w:val="0"/>
          <w:numId w:val="22"/>
        </w:numPr>
        <w:autoSpaceDE/>
        <w:autoSpaceDN/>
        <w:rPr>
          <w:rFonts w:eastAsia="Times New Roman"/>
        </w:rPr>
      </w:pPr>
      <w:r>
        <w:rPr>
          <w:rFonts w:eastAsia="Times New Roman"/>
        </w:rPr>
        <w:t>Quantitative fit testing, which involves ambient particle counting or controlled negative pressure measurements, should be used as an alternative to test the adequacy of the respirator.</w:t>
      </w:r>
    </w:p>
    <w:p w14:paraId="13A9917E" w14:textId="77777777" w:rsidR="00D62E7C" w:rsidRDefault="00D62E7C" w:rsidP="00D62E7C">
      <w:pPr>
        <w:rPr>
          <w:rFonts w:eastAsiaTheme="minorHAnsi"/>
        </w:rPr>
      </w:pPr>
    </w:p>
    <w:p w14:paraId="6B3F4B17" w14:textId="77777777" w:rsidR="00D62E7C" w:rsidRDefault="00D62E7C" w:rsidP="00D62E7C">
      <w:r>
        <w:t>Where national Infection Prevention and Control Guidance and/or local risk assessments indicate that FFP3 or FFP2 levels of protection are required, a fit test must be carried out prior to first wearing a new model of FFP3 or FFP2 mask. Fit tests must also be carried out whenever there is a change to the type or model or whenever there is a change in circumstances of the wearer that could alter the fit of the mask e.g. weight loss or gain or substantial dental work.</w:t>
      </w:r>
    </w:p>
    <w:p w14:paraId="763093A9" w14:textId="77777777" w:rsidR="00D62E7C" w:rsidRDefault="00D62E7C" w:rsidP="00D62E7C"/>
    <w:p w14:paraId="409DA039" w14:textId="17C9AC6B" w:rsidR="00D62E7C" w:rsidRDefault="00D62E7C" w:rsidP="00D62E7C">
      <w:r>
        <w:t xml:space="preserve">Fit testing must be carried out by a competent person as described by the Health and Safety Executive (HSE). You can find further guidance from the HSE here - </w:t>
      </w:r>
      <w:hyperlink r:id="rId21" w:history="1">
        <w:r>
          <w:rPr>
            <w:rStyle w:val="Hyperlink"/>
          </w:rPr>
          <w:t>https://www.hse.gov.uk/pubns/indg479.htm</w:t>
        </w:r>
      </w:hyperlink>
      <w:r w:rsidR="00545EF4">
        <w:t xml:space="preserve">. If you would like to access local fit-testing, please email </w:t>
      </w:r>
      <w:hyperlink r:id="rId22" w:history="1">
        <w:r w:rsidR="005A0548" w:rsidRPr="00196F53">
          <w:rPr>
            <w:rStyle w:val="Hyperlink"/>
          </w:rPr>
          <w:t>margi.moffitt@southseftonccg.nhs.uk</w:t>
        </w:r>
      </w:hyperlink>
    </w:p>
    <w:p w14:paraId="1C56D446" w14:textId="77777777" w:rsidR="005A0548" w:rsidRDefault="005A0548" w:rsidP="00D62E7C"/>
    <w:p w14:paraId="3ED4C5D8" w14:textId="03B6B53B" w:rsidR="007C6633" w:rsidRDefault="007C6633" w:rsidP="00D62E7C"/>
    <w:p w14:paraId="210E4C38" w14:textId="34C95E80" w:rsidR="007C6633" w:rsidRPr="007C6633" w:rsidRDefault="007C6633" w:rsidP="007C6633">
      <w:pPr>
        <w:rPr>
          <w:rFonts w:ascii="Calibri" w:eastAsiaTheme="minorHAnsi" w:hAnsi="Calibri" w:cs="Calibri"/>
        </w:rPr>
      </w:pPr>
      <w:r>
        <w:rPr>
          <w:lang w:val="en"/>
        </w:rPr>
        <w:t xml:space="preserve">There is updated guidance for care home visiting during the pandemic. </w:t>
      </w:r>
      <w:hyperlink r:id="rId23" w:history="1">
        <w:r w:rsidRPr="00D362A0">
          <w:rPr>
            <w:rStyle w:val="Hyperlink"/>
          </w:rPr>
          <w:t>https://www.gov.uk/government/publications/visiting-care-homes-during-coronavirus/update-on-policies-for-visiting-arrangements-in-care-homes</w:t>
        </w:r>
      </w:hyperlink>
      <w:r>
        <w:rPr>
          <w:rFonts w:ascii="Calibri" w:eastAsiaTheme="minorHAnsi" w:hAnsi="Calibri" w:cs="Calibri"/>
        </w:rPr>
        <w:t xml:space="preserve">  </w:t>
      </w:r>
      <w:r w:rsidR="00807752">
        <w:rPr>
          <w:lang w:val="en"/>
        </w:rPr>
        <w:t>This guidance applies to residential care homes and care home residents of all ages and</w:t>
      </w:r>
      <w:r>
        <w:rPr>
          <w:lang w:val="en"/>
        </w:rPr>
        <w:t xml:space="preserve"> applies from 21 June 2021 and replaces previous guidance on care home visiting.</w:t>
      </w:r>
    </w:p>
    <w:p w14:paraId="2E131C32" w14:textId="77777777" w:rsidR="00D62E7C" w:rsidRDefault="00D62E7C" w:rsidP="00A84678"/>
    <w:p w14:paraId="1ED85DF5" w14:textId="77777777" w:rsidR="00D62E7C" w:rsidRDefault="00D62E7C" w:rsidP="00A84678"/>
    <w:p w14:paraId="2BF3A95A" w14:textId="77777777" w:rsidR="00D62E7C" w:rsidRDefault="00D62E7C" w:rsidP="00A84678"/>
    <w:p w14:paraId="2169349D" w14:textId="6C3B7807" w:rsidR="004E09F3" w:rsidRPr="00434069" w:rsidRDefault="004E09F3" w:rsidP="00434069">
      <w:pPr>
        <w:pStyle w:val="Default"/>
        <w:rPr>
          <w:rFonts w:eastAsiaTheme="minorHAnsi"/>
          <w:lang w:eastAsia="en-US"/>
        </w:rPr>
      </w:pPr>
      <w:r w:rsidRPr="0057075F">
        <w:t>From us, all the Health and Care partners and Councillor Paul Cummins, Cabinet Member for Adult Social Care, we would like to thank you and your staff once again for all your hard work and everything you are doing at this time.</w:t>
      </w:r>
    </w:p>
    <w:p w14:paraId="14011294" w14:textId="77777777" w:rsidR="00724E40" w:rsidRPr="0057075F" w:rsidRDefault="00724E40" w:rsidP="004E09F3">
      <w:pPr>
        <w:rPr>
          <w:szCs w:val="24"/>
        </w:rPr>
      </w:pPr>
    </w:p>
    <w:p w14:paraId="50A844A3" w14:textId="77777777" w:rsidR="00EF30B2" w:rsidRDefault="00EF30B2" w:rsidP="00CF3E48">
      <w:pPr>
        <w:rPr>
          <w:szCs w:val="24"/>
        </w:rPr>
      </w:pPr>
    </w:p>
    <w:p w14:paraId="5E6FE099" w14:textId="2A0D05E7" w:rsidR="00CF3E48" w:rsidRPr="0057075F" w:rsidRDefault="00CF3E48" w:rsidP="00CF3E48">
      <w:pPr>
        <w:rPr>
          <w:szCs w:val="24"/>
        </w:rPr>
      </w:pPr>
      <w:r w:rsidRPr="0057075F">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26"/>
      <w:footerReference w:type="even" r:id="rId27"/>
      <w:footerReference w:type="default" r:id="rId28"/>
      <w:headerReference w:type="first" r:id="rId29"/>
      <w:footerReference w:type="first" r:id="rId30"/>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9D1B2" w14:textId="77777777" w:rsidR="0062384B" w:rsidRDefault="0062384B" w:rsidP="007218F5">
      <w:r>
        <w:separator/>
      </w:r>
    </w:p>
  </w:endnote>
  <w:endnote w:type="continuationSeparator" w:id="0">
    <w:p w14:paraId="1C9ADFEB" w14:textId="77777777" w:rsidR="0062384B" w:rsidRDefault="0062384B"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5595C" w14:textId="77777777" w:rsidR="0062384B" w:rsidRDefault="0062384B" w:rsidP="007218F5">
      <w:r>
        <w:separator/>
      </w:r>
    </w:p>
  </w:footnote>
  <w:footnote w:type="continuationSeparator" w:id="0">
    <w:p w14:paraId="0A216B39" w14:textId="77777777" w:rsidR="0062384B" w:rsidRDefault="0062384B"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5"/>
  </w:num>
  <w:num w:numId="4">
    <w:abstractNumId w:val="6"/>
  </w:num>
  <w:num w:numId="5">
    <w:abstractNumId w:val="11"/>
  </w:num>
  <w:num w:numId="6">
    <w:abstractNumId w:val="22"/>
  </w:num>
  <w:num w:numId="7">
    <w:abstractNumId w:val="19"/>
  </w:num>
  <w:num w:numId="8">
    <w:abstractNumId w:val="2"/>
  </w:num>
  <w:num w:numId="9">
    <w:abstractNumId w:val="9"/>
  </w:num>
  <w:num w:numId="10">
    <w:abstractNumId w:val="17"/>
  </w:num>
  <w:num w:numId="11">
    <w:abstractNumId w:val="8"/>
  </w:num>
  <w:num w:numId="12">
    <w:abstractNumId w:val="7"/>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3"/>
  </w:num>
  <w:num w:numId="18">
    <w:abstractNumId w:val="1"/>
  </w:num>
  <w:num w:numId="19">
    <w:abstractNumId w:val="5"/>
  </w:num>
  <w:num w:numId="20">
    <w:abstractNumId w:val="14"/>
  </w:num>
  <w:num w:numId="21">
    <w:abstractNumId w:val="10"/>
  </w:num>
  <w:num w:numId="22">
    <w:abstractNumId w:val="16"/>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E68"/>
    <w:rsid w:val="0001012A"/>
    <w:rsid w:val="00017CF7"/>
    <w:rsid w:val="000211BE"/>
    <w:rsid w:val="00023BA8"/>
    <w:rsid w:val="00026070"/>
    <w:rsid w:val="000269B5"/>
    <w:rsid w:val="000417C4"/>
    <w:rsid w:val="00041EA7"/>
    <w:rsid w:val="00043C3E"/>
    <w:rsid w:val="00044C96"/>
    <w:rsid w:val="00044ED0"/>
    <w:rsid w:val="000456D4"/>
    <w:rsid w:val="00050255"/>
    <w:rsid w:val="00055AE6"/>
    <w:rsid w:val="000653E0"/>
    <w:rsid w:val="00067369"/>
    <w:rsid w:val="00076860"/>
    <w:rsid w:val="000772BA"/>
    <w:rsid w:val="00093056"/>
    <w:rsid w:val="00095BB7"/>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20C9"/>
    <w:rsid w:val="000F43FF"/>
    <w:rsid w:val="000F6BB3"/>
    <w:rsid w:val="00101E8E"/>
    <w:rsid w:val="00103D0A"/>
    <w:rsid w:val="001458F8"/>
    <w:rsid w:val="00150B24"/>
    <w:rsid w:val="00152484"/>
    <w:rsid w:val="00152E04"/>
    <w:rsid w:val="00155303"/>
    <w:rsid w:val="00157A1F"/>
    <w:rsid w:val="00161F29"/>
    <w:rsid w:val="001643E0"/>
    <w:rsid w:val="001739FF"/>
    <w:rsid w:val="001747BB"/>
    <w:rsid w:val="001763ED"/>
    <w:rsid w:val="00176A19"/>
    <w:rsid w:val="00176C3F"/>
    <w:rsid w:val="00183CDD"/>
    <w:rsid w:val="00183D41"/>
    <w:rsid w:val="00196848"/>
    <w:rsid w:val="00196D5E"/>
    <w:rsid w:val="001A2446"/>
    <w:rsid w:val="001A27B8"/>
    <w:rsid w:val="001A2884"/>
    <w:rsid w:val="001A4150"/>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DC1"/>
    <w:rsid w:val="00201E38"/>
    <w:rsid w:val="00202316"/>
    <w:rsid w:val="002041DB"/>
    <w:rsid w:val="00204875"/>
    <w:rsid w:val="002054D6"/>
    <w:rsid w:val="00210FE7"/>
    <w:rsid w:val="00211C9F"/>
    <w:rsid w:val="00213254"/>
    <w:rsid w:val="0021669D"/>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4DE"/>
    <w:rsid w:val="002678BF"/>
    <w:rsid w:val="0027300F"/>
    <w:rsid w:val="00275245"/>
    <w:rsid w:val="00275E48"/>
    <w:rsid w:val="00276E81"/>
    <w:rsid w:val="002805E0"/>
    <w:rsid w:val="00281218"/>
    <w:rsid w:val="002837A8"/>
    <w:rsid w:val="00284F89"/>
    <w:rsid w:val="00285707"/>
    <w:rsid w:val="002866D2"/>
    <w:rsid w:val="002920E1"/>
    <w:rsid w:val="00293D55"/>
    <w:rsid w:val="00294D80"/>
    <w:rsid w:val="002A04C5"/>
    <w:rsid w:val="002A37A3"/>
    <w:rsid w:val="002B1CF5"/>
    <w:rsid w:val="002C041C"/>
    <w:rsid w:val="002C3C5E"/>
    <w:rsid w:val="002C4710"/>
    <w:rsid w:val="002D6D5E"/>
    <w:rsid w:val="002E5623"/>
    <w:rsid w:val="002E6028"/>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7D7F"/>
    <w:rsid w:val="00397E68"/>
    <w:rsid w:val="003A2FF6"/>
    <w:rsid w:val="003A3F17"/>
    <w:rsid w:val="003A46F6"/>
    <w:rsid w:val="003B217E"/>
    <w:rsid w:val="003B264E"/>
    <w:rsid w:val="003B3298"/>
    <w:rsid w:val="003B4EAC"/>
    <w:rsid w:val="003C21E8"/>
    <w:rsid w:val="003C250E"/>
    <w:rsid w:val="003C7E17"/>
    <w:rsid w:val="003D5D3C"/>
    <w:rsid w:val="003E1498"/>
    <w:rsid w:val="003E7FC9"/>
    <w:rsid w:val="003F01A1"/>
    <w:rsid w:val="003F0626"/>
    <w:rsid w:val="003F2A46"/>
    <w:rsid w:val="003F51BF"/>
    <w:rsid w:val="003F5967"/>
    <w:rsid w:val="003F6311"/>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16F3"/>
    <w:rsid w:val="004549C4"/>
    <w:rsid w:val="0046143D"/>
    <w:rsid w:val="0046258C"/>
    <w:rsid w:val="00462BBD"/>
    <w:rsid w:val="00463AA9"/>
    <w:rsid w:val="004646F2"/>
    <w:rsid w:val="00470215"/>
    <w:rsid w:val="00470BA1"/>
    <w:rsid w:val="00477A50"/>
    <w:rsid w:val="00477C28"/>
    <w:rsid w:val="00482165"/>
    <w:rsid w:val="004831F0"/>
    <w:rsid w:val="00483F16"/>
    <w:rsid w:val="00487EA9"/>
    <w:rsid w:val="00490751"/>
    <w:rsid w:val="00491201"/>
    <w:rsid w:val="00491E0B"/>
    <w:rsid w:val="00492730"/>
    <w:rsid w:val="00493F22"/>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6AA0"/>
    <w:rsid w:val="00512D63"/>
    <w:rsid w:val="005163ED"/>
    <w:rsid w:val="00520FC8"/>
    <w:rsid w:val="0052567C"/>
    <w:rsid w:val="00527A4A"/>
    <w:rsid w:val="00530B09"/>
    <w:rsid w:val="00532054"/>
    <w:rsid w:val="005327D7"/>
    <w:rsid w:val="00534C71"/>
    <w:rsid w:val="00537EFD"/>
    <w:rsid w:val="00540F77"/>
    <w:rsid w:val="00545EF4"/>
    <w:rsid w:val="0055092E"/>
    <w:rsid w:val="005509A8"/>
    <w:rsid w:val="00552259"/>
    <w:rsid w:val="00557913"/>
    <w:rsid w:val="00560EF3"/>
    <w:rsid w:val="00564D28"/>
    <w:rsid w:val="0056610F"/>
    <w:rsid w:val="0057075F"/>
    <w:rsid w:val="00574A0E"/>
    <w:rsid w:val="00577337"/>
    <w:rsid w:val="00580330"/>
    <w:rsid w:val="00580A61"/>
    <w:rsid w:val="00592129"/>
    <w:rsid w:val="005928FF"/>
    <w:rsid w:val="00595F49"/>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D047B"/>
    <w:rsid w:val="005D0A18"/>
    <w:rsid w:val="005D44D2"/>
    <w:rsid w:val="005D7003"/>
    <w:rsid w:val="005E61DE"/>
    <w:rsid w:val="005E6320"/>
    <w:rsid w:val="005F1F4E"/>
    <w:rsid w:val="005F3583"/>
    <w:rsid w:val="005F4733"/>
    <w:rsid w:val="005F5B34"/>
    <w:rsid w:val="005F665C"/>
    <w:rsid w:val="00610927"/>
    <w:rsid w:val="00611870"/>
    <w:rsid w:val="00621C31"/>
    <w:rsid w:val="00622E99"/>
    <w:rsid w:val="00622EF3"/>
    <w:rsid w:val="0062370B"/>
    <w:rsid w:val="0062384B"/>
    <w:rsid w:val="006266A2"/>
    <w:rsid w:val="00627186"/>
    <w:rsid w:val="00636AB9"/>
    <w:rsid w:val="00641DEC"/>
    <w:rsid w:val="00642765"/>
    <w:rsid w:val="00647CD9"/>
    <w:rsid w:val="00651AE9"/>
    <w:rsid w:val="006539E2"/>
    <w:rsid w:val="00653D1B"/>
    <w:rsid w:val="00653F32"/>
    <w:rsid w:val="00655EBF"/>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6E69"/>
    <w:rsid w:val="00697D87"/>
    <w:rsid w:val="006A321E"/>
    <w:rsid w:val="006A3F35"/>
    <w:rsid w:val="006A7595"/>
    <w:rsid w:val="006B31E7"/>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6A20"/>
    <w:rsid w:val="0073753A"/>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3BBE"/>
    <w:rsid w:val="007940FA"/>
    <w:rsid w:val="00794D8E"/>
    <w:rsid w:val="007A04B0"/>
    <w:rsid w:val="007A2077"/>
    <w:rsid w:val="007A2F06"/>
    <w:rsid w:val="007B3ADE"/>
    <w:rsid w:val="007C294C"/>
    <w:rsid w:val="007C335B"/>
    <w:rsid w:val="007C43E5"/>
    <w:rsid w:val="007C6633"/>
    <w:rsid w:val="007C6B86"/>
    <w:rsid w:val="007C7125"/>
    <w:rsid w:val="007D0969"/>
    <w:rsid w:val="007D5389"/>
    <w:rsid w:val="007D6C51"/>
    <w:rsid w:val="007E1E2C"/>
    <w:rsid w:val="007E5D67"/>
    <w:rsid w:val="007F095D"/>
    <w:rsid w:val="007F11BB"/>
    <w:rsid w:val="007F5CEC"/>
    <w:rsid w:val="007F7121"/>
    <w:rsid w:val="0080321B"/>
    <w:rsid w:val="00804D92"/>
    <w:rsid w:val="00806783"/>
    <w:rsid w:val="00807752"/>
    <w:rsid w:val="0081029A"/>
    <w:rsid w:val="00812ACB"/>
    <w:rsid w:val="00815D53"/>
    <w:rsid w:val="00815E26"/>
    <w:rsid w:val="0081656A"/>
    <w:rsid w:val="00816AC2"/>
    <w:rsid w:val="00821DD2"/>
    <w:rsid w:val="00821E08"/>
    <w:rsid w:val="0082696B"/>
    <w:rsid w:val="0083029E"/>
    <w:rsid w:val="00833615"/>
    <w:rsid w:val="00833FC8"/>
    <w:rsid w:val="00836C3D"/>
    <w:rsid w:val="00842121"/>
    <w:rsid w:val="00853017"/>
    <w:rsid w:val="008531B3"/>
    <w:rsid w:val="0085745E"/>
    <w:rsid w:val="00857ABC"/>
    <w:rsid w:val="008631C1"/>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E2B"/>
    <w:rsid w:val="008E6A55"/>
    <w:rsid w:val="008F0030"/>
    <w:rsid w:val="008F101A"/>
    <w:rsid w:val="009010DC"/>
    <w:rsid w:val="00901E37"/>
    <w:rsid w:val="00904EE0"/>
    <w:rsid w:val="0090646B"/>
    <w:rsid w:val="0090759F"/>
    <w:rsid w:val="009076A4"/>
    <w:rsid w:val="009128C1"/>
    <w:rsid w:val="009150A7"/>
    <w:rsid w:val="009169B6"/>
    <w:rsid w:val="00916F88"/>
    <w:rsid w:val="00920704"/>
    <w:rsid w:val="00921F03"/>
    <w:rsid w:val="00926EBC"/>
    <w:rsid w:val="00930312"/>
    <w:rsid w:val="00931AEB"/>
    <w:rsid w:val="00935E1C"/>
    <w:rsid w:val="009361C4"/>
    <w:rsid w:val="0093737A"/>
    <w:rsid w:val="00944B03"/>
    <w:rsid w:val="009462CB"/>
    <w:rsid w:val="00947A67"/>
    <w:rsid w:val="00952A8B"/>
    <w:rsid w:val="00955634"/>
    <w:rsid w:val="00960CA3"/>
    <w:rsid w:val="0096199E"/>
    <w:rsid w:val="00964033"/>
    <w:rsid w:val="0096425D"/>
    <w:rsid w:val="00964552"/>
    <w:rsid w:val="009728B9"/>
    <w:rsid w:val="009740DD"/>
    <w:rsid w:val="009744F4"/>
    <w:rsid w:val="00975BAC"/>
    <w:rsid w:val="00976516"/>
    <w:rsid w:val="00977B2B"/>
    <w:rsid w:val="009800A2"/>
    <w:rsid w:val="00980F33"/>
    <w:rsid w:val="00984E20"/>
    <w:rsid w:val="009901BB"/>
    <w:rsid w:val="00991EEF"/>
    <w:rsid w:val="0099396E"/>
    <w:rsid w:val="009959B2"/>
    <w:rsid w:val="00997084"/>
    <w:rsid w:val="009A3033"/>
    <w:rsid w:val="009A5C65"/>
    <w:rsid w:val="009A6EA2"/>
    <w:rsid w:val="009B30B3"/>
    <w:rsid w:val="009C14E5"/>
    <w:rsid w:val="009C7EEF"/>
    <w:rsid w:val="009D2508"/>
    <w:rsid w:val="009D5FD7"/>
    <w:rsid w:val="009E2A82"/>
    <w:rsid w:val="009E7F4C"/>
    <w:rsid w:val="009F0C7A"/>
    <w:rsid w:val="009F6149"/>
    <w:rsid w:val="00A02C1A"/>
    <w:rsid w:val="00A0473D"/>
    <w:rsid w:val="00A079A8"/>
    <w:rsid w:val="00A24727"/>
    <w:rsid w:val="00A25E1E"/>
    <w:rsid w:val="00A30A79"/>
    <w:rsid w:val="00A31A90"/>
    <w:rsid w:val="00A33314"/>
    <w:rsid w:val="00A344E7"/>
    <w:rsid w:val="00A37A08"/>
    <w:rsid w:val="00A37E00"/>
    <w:rsid w:val="00A43216"/>
    <w:rsid w:val="00A460DE"/>
    <w:rsid w:val="00A52EAC"/>
    <w:rsid w:val="00A558AA"/>
    <w:rsid w:val="00A561EC"/>
    <w:rsid w:val="00A56A8A"/>
    <w:rsid w:val="00A624EA"/>
    <w:rsid w:val="00A676C8"/>
    <w:rsid w:val="00A7448D"/>
    <w:rsid w:val="00A76868"/>
    <w:rsid w:val="00A81ECB"/>
    <w:rsid w:val="00A820B2"/>
    <w:rsid w:val="00A83688"/>
    <w:rsid w:val="00A83ED0"/>
    <w:rsid w:val="00A84678"/>
    <w:rsid w:val="00A84C63"/>
    <w:rsid w:val="00A84FC7"/>
    <w:rsid w:val="00A85E44"/>
    <w:rsid w:val="00A865B8"/>
    <w:rsid w:val="00A90450"/>
    <w:rsid w:val="00A92093"/>
    <w:rsid w:val="00A93579"/>
    <w:rsid w:val="00A93DE6"/>
    <w:rsid w:val="00AA054A"/>
    <w:rsid w:val="00AA4C3D"/>
    <w:rsid w:val="00AA5FC8"/>
    <w:rsid w:val="00AA7F4F"/>
    <w:rsid w:val="00AB0524"/>
    <w:rsid w:val="00AB2827"/>
    <w:rsid w:val="00AB6051"/>
    <w:rsid w:val="00AC07DC"/>
    <w:rsid w:val="00AC44B7"/>
    <w:rsid w:val="00AC4680"/>
    <w:rsid w:val="00AC4725"/>
    <w:rsid w:val="00AD10D4"/>
    <w:rsid w:val="00AD1631"/>
    <w:rsid w:val="00AD1B17"/>
    <w:rsid w:val="00AE139F"/>
    <w:rsid w:val="00AE7BFD"/>
    <w:rsid w:val="00B03983"/>
    <w:rsid w:val="00B109C5"/>
    <w:rsid w:val="00B10AA4"/>
    <w:rsid w:val="00B11678"/>
    <w:rsid w:val="00B12818"/>
    <w:rsid w:val="00B15E91"/>
    <w:rsid w:val="00B20DF6"/>
    <w:rsid w:val="00B23C35"/>
    <w:rsid w:val="00B261EA"/>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DFF"/>
    <w:rsid w:val="00BA72B3"/>
    <w:rsid w:val="00BB0B62"/>
    <w:rsid w:val="00BB1E88"/>
    <w:rsid w:val="00BB2870"/>
    <w:rsid w:val="00BB2D6B"/>
    <w:rsid w:val="00BB65F2"/>
    <w:rsid w:val="00BC228C"/>
    <w:rsid w:val="00BC7B00"/>
    <w:rsid w:val="00BC7F7F"/>
    <w:rsid w:val="00BD08DF"/>
    <w:rsid w:val="00BD535F"/>
    <w:rsid w:val="00BD6718"/>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3154D"/>
    <w:rsid w:val="00C349F2"/>
    <w:rsid w:val="00C360DE"/>
    <w:rsid w:val="00C425F1"/>
    <w:rsid w:val="00C43F37"/>
    <w:rsid w:val="00C44100"/>
    <w:rsid w:val="00C443FC"/>
    <w:rsid w:val="00C44513"/>
    <w:rsid w:val="00C44D17"/>
    <w:rsid w:val="00C467DA"/>
    <w:rsid w:val="00C5485A"/>
    <w:rsid w:val="00C5500A"/>
    <w:rsid w:val="00C605EA"/>
    <w:rsid w:val="00C6104A"/>
    <w:rsid w:val="00C615A8"/>
    <w:rsid w:val="00C62EE7"/>
    <w:rsid w:val="00C65A5D"/>
    <w:rsid w:val="00C663B0"/>
    <w:rsid w:val="00C67805"/>
    <w:rsid w:val="00C748C0"/>
    <w:rsid w:val="00C75CDC"/>
    <w:rsid w:val="00C819DF"/>
    <w:rsid w:val="00C81F8E"/>
    <w:rsid w:val="00C85592"/>
    <w:rsid w:val="00C874E2"/>
    <w:rsid w:val="00C91111"/>
    <w:rsid w:val="00C92FB8"/>
    <w:rsid w:val="00CA3237"/>
    <w:rsid w:val="00CA49BB"/>
    <w:rsid w:val="00CA72A3"/>
    <w:rsid w:val="00CB3267"/>
    <w:rsid w:val="00CC1D1F"/>
    <w:rsid w:val="00CC2918"/>
    <w:rsid w:val="00CC2AB4"/>
    <w:rsid w:val="00CC42A4"/>
    <w:rsid w:val="00CD3718"/>
    <w:rsid w:val="00CD5237"/>
    <w:rsid w:val="00CD58F2"/>
    <w:rsid w:val="00CD71F8"/>
    <w:rsid w:val="00CD782C"/>
    <w:rsid w:val="00CE12E5"/>
    <w:rsid w:val="00CE7A0B"/>
    <w:rsid w:val="00CF3E48"/>
    <w:rsid w:val="00CF5904"/>
    <w:rsid w:val="00CF5A3C"/>
    <w:rsid w:val="00D02770"/>
    <w:rsid w:val="00D06E99"/>
    <w:rsid w:val="00D145F0"/>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364D"/>
    <w:rsid w:val="00D5379D"/>
    <w:rsid w:val="00D562D8"/>
    <w:rsid w:val="00D567B1"/>
    <w:rsid w:val="00D56B61"/>
    <w:rsid w:val="00D56C29"/>
    <w:rsid w:val="00D623D1"/>
    <w:rsid w:val="00D62E7C"/>
    <w:rsid w:val="00D63E37"/>
    <w:rsid w:val="00D70F9E"/>
    <w:rsid w:val="00D73359"/>
    <w:rsid w:val="00D736B9"/>
    <w:rsid w:val="00D74D1E"/>
    <w:rsid w:val="00D81518"/>
    <w:rsid w:val="00D821D3"/>
    <w:rsid w:val="00D83240"/>
    <w:rsid w:val="00D834F9"/>
    <w:rsid w:val="00D86F7D"/>
    <w:rsid w:val="00D91633"/>
    <w:rsid w:val="00D92F82"/>
    <w:rsid w:val="00D95721"/>
    <w:rsid w:val="00DA0479"/>
    <w:rsid w:val="00DA1CA2"/>
    <w:rsid w:val="00DA2544"/>
    <w:rsid w:val="00DA2A6A"/>
    <w:rsid w:val="00DA769D"/>
    <w:rsid w:val="00DB1584"/>
    <w:rsid w:val="00DB3016"/>
    <w:rsid w:val="00DB6449"/>
    <w:rsid w:val="00DB7EE4"/>
    <w:rsid w:val="00DC0A81"/>
    <w:rsid w:val="00DC3C5A"/>
    <w:rsid w:val="00DC672E"/>
    <w:rsid w:val="00DD02AE"/>
    <w:rsid w:val="00DD15F4"/>
    <w:rsid w:val="00DD2F41"/>
    <w:rsid w:val="00DD32DC"/>
    <w:rsid w:val="00DD3892"/>
    <w:rsid w:val="00DD3A08"/>
    <w:rsid w:val="00DD66D0"/>
    <w:rsid w:val="00DE2C2B"/>
    <w:rsid w:val="00DE3AD8"/>
    <w:rsid w:val="00DF22D1"/>
    <w:rsid w:val="00DF5E25"/>
    <w:rsid w:val="00DF7F78"/>
    <w:rsid w:val="00E00E6E"/>
    <w:rsid w:val="00E024AE"/>
    <w:rsid w:val="00E052A0"/>
    <w:rsid w:val="00E10EF6"/>
    <w:rsid w:val="00E14352"/>
    <w:rsid w:val="00E17057"/>
    <w:rsid w:val="00E176D2"/>
    <w:rsid w:val="00E20811"/>
    <w:rsid w:val="00E229AE"/>
    <w:rsid w:val="00E303F3"/>
    <w:rsid w:val="00E3130E"/>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3ECB"/>
    <w:rsid w:val="00E75C3C"/>
    <w:rsid w:val="00E76A63"/>
    <w:rsid w:val="00E86C74"/>
    <w:rsid w:val="00E8746D"/>
    <w:rsid w:val="00E905CC"/>
    <w:rsid w:val="00E909DC"/>
    <w:rsid w:val="00E96A3E"/>
    <w:rsid w:val="00EA3D33"/>
    <w:rsid w:val="00EA41AC"/>
    <w:rsid w:val="00EA66CB"/>
    <w:rsid w:val="00EB753D"/>
    <w:rsid w:val="00EC2F70"/>
    <w:rsid w:val="00ED3133"/>
    <w:rsid w:val="00ED3B38"/>
    <w:rsid w:val="00ED49D0"/>
    <w:rsid w:val="00EE2802"/>
    <w:rsid w:val="00EF1531"/>
    <w:rsid w:val="00EF1F32"/>
    <w:rsid w:val="00EF30B2"/>
    <w:rsid w:val="00EF602E"/>
    <w:rsid w:val="00F0007C"/>
    <w:rsid w:val="00F03910"/>
    <w:rsid w:val="00F047CD"/>
    <w:rsid w:val="00F06E6F"/>
    <w:rsid w:val="00F212A7"/>
    <w:rsid w:val="00F21C9F"/>
    <w:rsid w:val="00F23386"/>
    <w:rsid w:val="00F235A4"/>
    <w:rsid w:val="00F26A54"/>
    <w:rsid w:val="00F33535"/>
    <w:rsid w:val="00F433A6"/>
    <w:rsid w:val="00F47EC3"/>
    <w:rsid w:val="00F561D4"/>
    <w:rsid w:val="00F6121A"/>
    <w:rsid w:val="00F64D12"/>
    <w:rsid w:val="00F66AC0"/>
    <w:rsid w:val="00F7374C"/>
    <w:rsid w:val="00F75FFA"/>
    <w:rsid w:val="00F76C72"/>
    <w:rsid w:val="00F77788"/>
    <w:rsid w:val="00F77BC6"/>
    <w:rsid w:val="00F77F22"/>
    <w:rsid w:val="00F81472"/>
    <w:rsid w:val="00F8459A"/>
    <w:rsid w:val="00F9122F"/>
    <w:rsid w:val="00F92EEE"/>
    <w:rsid w:val="00F95501"/>
    <w:rsid w:val="00F9669A"/>
    <w:rsid w:val="00F96BED"/>
    <w:rsid w:val="00FA0DFF"/>
    <w:rsid w:val="00FA2475"/>
    <w:rsid w:val="00FA306C"/>
    <w:rsid w:val="00FB1135"/>
    <w:rsid w:val="00FB3FA7"/>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fertilitysociety.org.uk/wp-content/uploads/2021/02/Covid19-Vaccines-FAQ-1_3.pdf" TargetMode="External"/><Relationship Id="rId18" Type="http://schemas.openxmlformats.org/officeDocument/2006/relationships/hyperlink" Target="https://www.sefton.gov.uk/self-isol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se.gov.uk/pubns/indg479.htm" TargetMode="Externa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80176/PHE_11920_COVID-19_vaccination_pregnancy_v4.pdf" TargetMode="External"/><Relationship Id="rId17" Type="http://schemas.openxmlformats.org/officeDocument/2006/relationships/hyperlink" Target="https://www.sefton.gov.uk/covid-19-in-sefton/covid-19-testing/coronavirus-testing/"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clicktime.symantec.com/37ScK2aLTb6Gd4Hu3R9ChnN6H2?u=https%3A%2F%2Fadass.us9.list-manage.com%2Ftrack%2Fclick%3Fu%3D83b2aa68490f97e9418043993%26id%3D116fefa3a7%26e%3D6de0077c7b" TargetMode="External"/><Relationship Id="rId20" Type="http://schemas.openxmlformats.org/officeDocument/2006/relationships/hyperlink" Target="mailto:productqueries@ppeenquiries.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fton.gov.uk/social-care/social-care-provider-information/covid-19-vaccination-information/"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s.uk/conditions/coronavirus-covid-19/coronavirus-vaccination/coronavirus-vaccine/" TargetMode="External"/><Relationship Id="rId23" Type="http://schemas.openxmlformats.org/officeDocument/2006/relationships/hyperlink" Target="https://www.gov.uk/government/publications/visiting-care-homes-during-coronavirus/update-on-policies-for-visiting-arrangements-in-care-home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ark.Foulger@pffhealth.uk.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g.org.uk/globalassets/documents/guidelines/2021-02-24-combined-info-sheet-and-decision-aid.pdf" TargetMode="External"/><Relationship Id="rId22" Type="http://schemas.openxmlformats.org/officeDocument/2006/relationships/hyperlink" Target="mailto:margi.moffitt@southseftonccg.nhs.uk"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4" ma:contentTypeDescription="Create a new document." ma:contentTypeScope="" ma:versionID="f3bf6b7450ecc6d1f7e59d008543deb8">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4ad662f69bcf55d4dd9bb70ec9e9d4d1"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A4A5-FF9D-4B4B-AB87-7A6C6210E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79A91-0E3C-4D44-BDFC-DF84283BE129}">
  <ds:schemaRefs>
    <ds:schemaRef ds:uri="http://schemas.microsoft.com/office/2006/metadata/properties"/>
    <ds:schemaRef ds:uri="f5391811-e11b-4018-a5a4-e10c3877d3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0c4f56-8ec2-4e90-b358-8a27aef129bd"/>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4.xml><?xml version="1.0" encoding="utf-8"?>
<ds:datastoreItem xmlns:ds="http://schemas.openxmlformats.org/officeDocument/2006/customXml" ds:itemID="{C50C6F75-FD0F-433C-8A2C-E0CDBF8F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1237</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8276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2</cp:revision>
  <cp:lastPrinted>2021-05-17T08:45:00Z</cp:lastPrinted>
  <dcterms:created xsi:type="dcterms:W3CDTF">2021-06-29T07:54:00Z</dcterms:created>
  <dcterms:modified xsi:type="dcterms:W3CDTF">2021-06-29T07:54:00Z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