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6E6B3" w14:textId="77777777" w:rsidR="003E4BDD" w:rsidRDefault="003E4BDD" w:rsidP="00D11716">
      <w:pPr>
        <w:pStyle w:val="Header"/>
        <w:tabs>
          <w:tab w:val="clear" w:pos="4513"/>
          <w:tab w:val="clear" w:pos="9026"/>
          <w:tab w:val="left" w:pos="6237"/>
        </w:tabs>
      </w:pPr>
    </w:p>
    <w:p w14:paraId="545D8E25" w14:textId="7A350BE9"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31301104" w:rsidR="002209B6" w:rsidRDefault="002209B6" w:rsidP="004E09F3">
      <w:pPr>
        <w:rPr>
          <w:szCs w:val="24"/>
        </w:rPr>
      </w:pPr>
    </w:p>
    <w:p w14:paraId="7C3A7897" w14:textId="77777777" w:rsidR="00BF614A" w:rsidRDefault="00BF614A" w:rsidP="004E09F3">
      <w:pPr>
        <w:rPr>
          <w:szCs w:val="24"/>
        </w:rPr>
      </w:pPr>
    </w:p>
    <w:p w14:paraId="7A3F0A9C" w14:textId="119BA410" w:rsidR="00BF614A" w:rsidRDefault="00BF614A" w:rsidP="004E09F3">
      <w:pPr>
        <w:rPr>
          <w:szCs w:val="24"/>
        </w:rPr>
      </w:pPr>
      <w:r>
        <w:rPr>
          <w:szCs w:val="24"/>
        </w:rPr>
        <w:t>THIS IS A WEB VERSION OF THE LETTER.  IF YU REQUIRE ANY OF THE DOCUMENTS MENTIONED, PLEASE EMAIL Jayne.vincent@sefton.gov.uk</w:t>
      </w:r>
    </w:p>
    <w:p w14:paraId="56DCDBD9" w14:textId="77777777" w:rsidR="00BF614A" w:rsidRDefault="00BF614A" w:rsidP="004E09F3">
      <w:pPr>
        <w:rPr>
          <w:szCs w:val="24"/>
        </w:rPr>
      </w:pPr>
    </w:p>
    <w:p w14:paraId="29CC51F9" w14:textId="5F86F11D" w:rsidR="004E09F3" w:rsidRPr="0057075F" w:rsidRDefault="004E09F3" w:rsidP="004E09F3">
      <w:pPr>
        <w:rPr>
          <w:szCs w:val="24"/>
        </w:rPr>
      </w:pPr>
      <w:r w:rsidRPr="0057075F">
        <w:rPr>
          <w:szCs w:val="24"/>
        </w:rPr>
        <w:t xml:space="preserve">Date: </w:t>
      </w:r>
      <w:r w:rsidR="00D15164">
        <w:rPr>
          <w:szCs w:val="24"/>
        </w:rPr>
        <w:t>14</w:t>
      </w:r>
      <w:r w:rsidR="00CC5264" w:rsidRPr="00CC5264">
        <w:rPr>
          <w:szCs w:val="24"/>
          <w:vertAlign w:val="superscript"/>
        </w:rPr>
        <w:t>th</w:t>
      </w:r>
      <w:r w:rsidR="00CC5264">
        <w:rPr>
          <w:szCs w:val="24"/>
        </w:rPr>
        <w:t xml:space="preserve"> January 2022</w:t>
      </w:r>
    </w:p>
    <w:p w14:paraId="1E717402" w14:textId="77777777" w:rsidR="00055AE6" w:rsidRPr="0057075F" w:rsidRDefault="00055AE6" w:rsidP="00E22354">
      <w:pPr>
        <w:jc w:val="both"/>
        <w:rPr>
          <w:szCs w:val="24"/>
        </w:rPr>
      </w:pPr>
    </w:p>
    <w:p w14:paraId="13DEA10C" w14:textId="623B68C5" w:rsidR="004E09F3" w:rsidRPr="0057075F" w:rsidRDefault="004E09F3" w:rsidP="00E22354">
      <w:pPr>
        <w:jc w:val="both"/>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E22354">
      <w:pPr>
        <w:jc w:val="both"/>
        <w:rPr>
          <w:rFonts w:eastAsiaTheme="minorHAnsi"/>
          <w:szCs w:val="24"/>
        </w:rPr>
      </w:pPr>
    </w:p>
    <w:p w14:paraId="6BA99209" w14:textId="20126151" w:rsidR="00817DA5" w:rsidRDefault="00817DA5" w:rsidP="00817DA5">
      <w:pPr>
        <w:rPr>
          <w:rStyle w:val="Hyperlink"/>
          <w:color w:val="000000" w:themeColor="text1"/>
          <w:szCs w:val="24"/>
          <w:u w:val="none"/>
        </w:rPr>
      </w:pPr>
      <w:r w:rsidRPr="00817DA5">
        <w:rPr>
          <w:rStyle w:val="Hyperlink"/>
          <w:color w:val="000000" w:themeColor="text1"/>
          <w:szCs w:val="24"/>
          <w:u w:val="none"/>
        </w:rPr>
        <w:t>As always thank you to you and your staff for everything you are doing to help protect our most vulnerable residents.</w:t>
      </w:r>
    </w:p>
    <w:p w14:paraId="7C2C2FEC" w14:textId="77777777" w:rsidR="00817DA5" w:rsidRPr="00817DA5" w:rsidRDefault="00817DA5" w:rsidP="00817DA5">
      <w:pPr>
        <w:rPr>
          <w:rStyle w:val="Hyperlink"/>
          <w:color w:val="000000" w:themeColor="text1"/>
          <w:szCs w:val="24"/>
          <w:u w:val="none"/>
        </w:rPr>
      </w:pPr>
    </w:p>
    <w:p w14:paraId="79B7D2F4" w14:textId="39A72F8C" w:rsidR="00F038C7" w:rsidRDefault="00F038C7" w:rsidP="00F038C7">
      <w:r>
        <w:t xml:space="preserve">The safety of staff, patients and visitors remains the highest priority for the NHS and the Local Authority. Everyone accessing or visiting health and care settings must continue to wear a face covering (unless they are exempt) and follow social distancing rules. The infection prevention and control guidelines are set to remain in place for all staff and visitors, and across all health and care settings and services, including hospitals, GP practices, dentists, optometrists and pharmacies to ensure patients and staff are protected. </w:t>
      </w:r>
      <w:hyperlink r:id="rId12" w:history="1">
        <w:r>
          <w:rPr>
            <w:rStyle w:val="Hyperlink"/>
          </w:rPr>
          <w:t>Read the full infection prevention control guidance.</w:t>
        </w:r>
      </w:hyperlink>
    </w:p>
    <w:p w14:paraId="47B160F9" w14:textId="77777777" w:rsidR="00F038C7" w:rsidRDefault="00F038C7" w:rsidP="00817DA5">
      <w:pPr>
        <w:rPr>
          <w:rStyle w:val="Hyperlink"/>
          <w:color w:val="000000" w:themeColor="text1"/>
          <w:szCs w:val="24"/>
          <w:u w:val="none"/>
        </w:rPr>
      </w:pPr>
    </w:p>
    <w:p w14:paraId="63544E6A" w14:textId="4AA56F73" w:rsidR="00817DA5" w:rsidRDefault="00817DA5" w:rsidP="00817DA5">
      <w:pPr>
        <w:rPr>
          <w:rStyle w:val="Hyperlink"/>
          <w:color w:val="000000" w:themeColor="text1"/>
          <w:szCs w:val="24"/>
          <w:u w:val="none"/>
        </w:rPr>
      </w:pPr>
      <w:r w:rsidRPr="00817DA5">
        <w:rPr>
          <w:rStyle w:val="Hyperlink"/>
          <w:color w:val="000000" w:themeColor="text1"/>
          <w:szCs w:val="24"/>
          <w:u w:val="none"/>
        </w:rPr>
        <w:t xml:space="preserve">Please continue to report any confirmed or suspected cases of COVID-19 to Sefton’s Community Infection Control Team (in hours) or Public Health England (out of hours/weekends and bank holidays). </w:t>
      </w:r>
    </w:p>
    <w:p w14:paraId="38B8AEB0" w14:textId="77777777" w:rsidR="00817DA5" w:rsidRPr="00817DA5" w:rsidRDefault="00817DA5" w:rsidP="00817DA5">
      <w:pPr>
        <w:rPr>
          <w:rStyle w:val="Hyperlink"/>
          <w:color w:val="000000" w:themeColor="text1"/>
          <w:szCs w:val="24"/>
          <w:u w:val="none"/>
        </w:rPr>
      </w:pPr>
    </w:p>
    <w:p w14:paraId="56596B5A" w14:textId="77777777" w:rsidR="00817DA5" w:rsidRPr="00817DA5" w:rsidRDefault="00817DA5" w:rsidP="00817DA5">
      <w:pPr>
        <w:rPr>
          <w:rStyle w:val="Hyperlink"/>
          <w:b/>
          <w:color w:val="000000" w:themeColor="text1"/>
          <w:szCs w:val="24"/>
          <w:u w:val="none"/>
        </w:rPr>
      </w:pPr>
    </w:p>
    <w:p w14:paraId="35C9260E" w14:textId="44EFFE12" w:rsidR="00817DA5" w:rsidRPr="00817DA5" w:rsidRDefault="00817DA5" w:rsidP="00817DA5">
      <w:pPr>
        <w:pStyle w:val="ListParagraph"/>
        <w:widowControl/>
        <w:numPr>
          <w:ilvl w:val="0"/>
          <w:numId w:val="12"/>
        </w:numPr>
        <w:autoSpaceDE/>
        <w:autoSpaceDN/>
        <w:adjustRightInd/>
        <w:snapToGrid/>
        <w:spacing w:after="160" w:line="259" w:lineRule="auto"/>
        <w:contextualSpacing/>
        <w:rPr>
          <w:rStyle w:val="Hyperlink"/>
          <w:color w:val="000000" w:themeColor="text1"/>
          <w:szCs w:val="24"/>
          <w:u w:val="none"/>
        </w:rPr>
      </w:pPr>
      <w:bookmarkStart w:id="0" w:name="_Hlk53054385"/>
      <w:r w:rsidRPr="00817DA5">
        <w:rPr>
          <w:rStyle w:val="Hyperlink"/>
          <w:color w:val="000000" w:themeColor="text1"/>
          <w:szCs w:val="24"/>
          <w:u w:val="none"/>
        </w:rPr>
        <w:t>Fo</w:t>
      </w:r>
      <w:r w:rsidR="00593B69">
        <w:rPr>
          <w:rStyle w:val="Hyperlink"/>
          <w:color w:val="000000" w:themeColor="text1"/>
          <w:szCs w:val="24"/>
          <w:u w:val="none"/>
        </w:rPr>
        <w:t xml:space="preserve">r </w:t>
      </w:r>
      <w:r w:rsidRPr="00817DA5">
        <w:rPr>
          <w:rStyle w:val="Hyperlink"/>
          <w:color w:val="000000" w:themeColor="text1"/>
          <w:szCs w:val="24"/>
          <w:u w:val="none"/>
        </w:rPr>
        <w:t xml:space="preserve">Monday to Friday between 0900 and 1700, please contact the community infection control team on 0151 295 3036 </w:t>
      </w:r>
    </w:p>
    <w:p w14:paraId="65E2B9AC" w14:textId="7BC772AD" w:rsidR="007922A4" w:rsidRDefault="00817DA5" w:rsidP="0074674C">
      <w:pPr>
        <w:pStyle w:val="ListParagraph"/>
        <w:widowControl/>
        <w:numPr>
          <w:ilvl w:val="0"/>
          <w:numId w:val="12"/>
        </w:numPr>
        <w:autoSpaceDE/>
        <w:autoSpaceDN/>
        <w:adjustRightInd/>
        <w:snapToGrid/>
        <w:spacing w:after="160" w:line="259" w:lineRule="auto"/>
        <w:contextualSpacing/>
        <w:rPr>
          <w:rStyle w:val="Hyperlink"/>
          <w:color w:val="000000" w:themeColor="text1"/>
          <w:szCs w:val="24"/>
          <w:u w:val="none"/>
        </w:rPr>
      </w:pPr>
      <w:r w:rsidRPr="00817DA5">
        <w:rPr>
          <w:rStyle w:val="Hyperlink"/>
          <w:color w:val="000000" w:themeColor="text1"/>
          <w:szCs w:val="24"/>
          <w:u w:val="none"/>
        </w:rPr>
        <w:t>For out of hours, weekends and bank holidays please contact Public Health England’s Health Protection on call support on 0151 434 4819</w:t>
      </w:r>
      <w:bookmarkStart w:id="1" w:name="_Hlk90458983"/>
      <w:bookmarkEnd w:id="0"/>
    </w:p>
    <w:p w14:paraId="4E302615" w14:textId="77777777" w:rsidR="00F038C7" w:rsidRDefault="00F038C7" w:rsidP="00BB632A">
      <w:pPr>
        <w:rPr>
          <w:rStyle w:val="Hyperlink"/>
          <w:color w:val="000000" w:themeColor="text1"/>
          <w:szCs w:val="24"/>
          <w:u w:val="none"/>
        </w:rPr>
      </w:pPr>
    </w:p>
    <w:p w14:paraId="34F33394" w14:textId="7AE21442" w:rsidR="00BB632A" w:rsidRPr="00BB632A" w:rsidRDefault="00BB632A" w:rsidP="00BB632A">
      <w:pPr>
        <w:rPr>
          <w:rFonts w:ascii="Calibri" w:eastAsiaTheme="minorHAnsi" w:hAnsi="Calibri" w:cs="Calibri"/>
          <w:b/>
          <w:bCs/>
          <w:szCs w:val="24"/>
        </w:rPr>
      </w:pPr>
      <w:r>
        <w:rPr>
          <w:rStyle w:val="Hyperlink"/>
          <w:color w:val="000000" w:themeColor="text1"/>
          <w:szCs w:val="24"/>
          <w:u w:val="none"/>
        </w:rPr>
        <w:t>We are very keen to encourage people to have their vaccines and booster to have protection</w:t>
      </w:r>
      <w:r>
        <w:t xml:space="preserve"> from </w:t>
      </w:r>
      <w:r w:rsidR="00F038C7">
        <w:t>the</w:t>
      </w:r>
      <w:r>
        <w:t xml:space="preserve"> first 2 doses of the vaccine. It helps give you longer-term protection against getting seriously ill from COVID-19.  </w:t>
      </w:r>
    </w:p>
    <w:p w14:paraId="710E89E2" w14:textId="77777777" w:rsidR="00BB632A" w:rsidRDefault="00BB632A" w:rsidP="00BB632A"/>
    <w:p w14:paraId="55CC8A21" w14:textId="77777777" w:rsidR="00BB632A" w:rsidRDefault="00BB632A" w:rsidP="00BB632A">
      <w:r>
        <w:t xml:space="preserve">You can find out who is currently eligible on the NHS website </w:t>
      </w:r>
      <w:hyperlink r:id="rId13" w:history="1">
        <w:r>
          <w:rPr>
            <w:rStyle w:val="Hyperlink"/>
          </w:rPr>
          <w:t>here.</w:t>
        </w:r>
      </w:hyperlink>
      <w:r>
        <w:t xml:space="preserve"> </w:t>
      </w:r>
    </w:p>
    <w:p w14:paraId="22DBE48A" w14:textId="77777777" w:rsidR="00BB632A" w:rsidRDefault="00BB632A" w:rsidP="00BB632A"/>
    <w:p w14:paraId="68DB3FB9" w14:textId="77777777" w:rsidR="00BB632A" w:rsidRDefault="00BB632A" w:rsidP="00BB632A">
      <w:pPr>
        <w:jc w:val="both"/>
      </w:pPr>
      <w:r>
        <w:t>There are several places in Sefton where people can get their vaccines:</w:t>
      </w:r>
    </w:p>
    <w:p w14:paraId="3E2881E3" w14:textId="77777777" w:rsidR="00BB632A" w:rsidRDefault="00BB632A" w:rsidP="00BB632A">
      <w:pPr>
        <w:pStyle w:val="Heading3"/>
        <w:shd w:val="clear" w:color="auto" w:fill="FFFFFF"/>
        <w:spacing w:before="300" w:after="150"/>
        <w:rPr>
          <w:rFonts w:eastAsia="Times New Roman"/>
          <w:sz w:val="24"/>
          <w:szCs w:val="24"/>
        </w:rPr>
      </w:pPr>
      <w:r>
        <w:rPr>
          <w:rFonts w:eastAsia="Times New Roman"/>
          <w:color w:val="000000"/>
          <w:sz w:val="24"/>
          <w:szCs w:val="24"/>
        </w:rPr>
        <w:t>Book an appointment using the National Booking Service</w:t>
      </w:r>
    </w:p>
    <w:p w14:paraId="330BA799" w14:textId="77777777" w:rsidR="00BB632A" w:rsidRPr="00493BC6" w:rsidRDefault="00BB632A" w:rsidP="00BB632A">
      <w:pPr>
        <w:pStyle w:val="NormalWeb"/>
        <w:shd w:val="clear" w:color="auto" w:fill="FFFFFF"/>
        <w:spacing w:before="0" w:beforeAutospacing="0" w:after="150"/>
        <w:rPr>
          <w:rFonts w:ascii="Arial" w:eastAsiaTheme="minorHAnsi" w:hAnsi="Arial" w:cs="Arial"/>
          <w:sz w:val="22"/>
        </w:rPr>
      </w:pPr>
      <w:r w:rsidRPr="00493BC6">
        <w:rPr>
          <w:rFonts w:ascii="Arial" w:hAnsi="Arial" w:cs="Arial"/>
          <w:color w:val="000000"/>
        </w:rPr>
        <w:t xml:space="preserve">Use the National Booking Service to book a COVID-19 booster vaccine at your nearest available site. </w:t>
      </w:r>
    </w:p>
    <w:p w14:paraId="61297305" w14:textId="77777777" w:rsidR="00BB632A" w:rsidRDefault="00BB632A" w:rsidP="00BB632A">
      <w:pPr>
        <w:pStyle w:val="NormalWeb"/>
        <w:shd w:val="clear" w:color="auto" w:fill="FFFFFF"/>
        <w:spacing w:before="0" w:beforeAutospacing="0" w:after="150"/>
      </w:pPr>
      <w:r w:rsidRPr="00493BC6">
        <w:rPr>
          <w:rFonts w:ascii="Arial" w:hAnsi="Arial" w:cs="Arial"/>
          <w:color w:val="000000"/>
        </w:rPr>
        <w:t>You can find out more about who is currently eligible for which dose of vaccine and book an appointment</w:t>
      </w:r>
      <w:r>
        <w:rPr>
          <w:color w:val="000000"/>
        </w:rPr>
        <w:t> </w:t>
      </w:r>
      <w:hyperlink r:id="rId14" w:history="1">
        <w:r w:rsidRPr="00493BC6">
          <w:rPr>
            <w:rStyle w:val="Hyperlink"/>
            <w:rFonts w:ascii="Arial" w:eastAsia="Arial" w:hAnsi="Arial" w:cs="Arial"/>
          </w:rPr>
          <w:t>here.</w:t>
        </w:r>
      </w:hyperlink>
    </w:p>
    <w:p w14:paraId="0E2E69E0" w14:textId="3405C1EF" w:rsidR="00BB632A" w:rsidRDefault="00BB632A" w:rsidP="00BB632A">
      <w:pPr>
        <w:pStyle w:val="NormalWeb"/>
        <w:shd w:val="clear" w:color="auto" w:fill="FFFFFF"/>
        <w:spacing w:before="0" w:beforeAutospacing="0" w:after="150"/>
        <w:rPr>
          <w:b/>
          <w:bCs/>
          <w:szCs w:val="24"/>
        </w:rPr>
      </w:pPr>
      <w:r>
        <w:rPr>
          <w:b/>
          <w:bCs/>
          <w:color w:val="000000"/>
          <w:szCs w:val="24"/>
        </w:rPr>
        <w:t>Book an appointment at a GP-led vaccination site</w:t>
      </w:r>
    </w:p>
    <w:p w14:paraId="25A06ECC" w14:textId="77777777" w:rsidR="00BB632A" w:rsidRDefault="00BB632A" w:rsidP="00BB632A">
      <w:pPr>
        <w:jc w:val="both"/>
        <w:rPr>
          <w:sz w:val="22"/>
        </w:rPr>
      </w:pPr>
      <w:r>
        <w:t xml:space="preserve">If you are a resident living in Southport and Formby, you can contact Southport Centre for Health and Wellbeing Centre by calling 01704 395830 to book an appointment for a booster vaccine if eligible. </w:t>
      </w:r>
      <w:r>
        <w:br/>
      </w:r>
      <w:r>
        <w:br/>
        <w:t xml:space="preserve">If you are a resident living in south Sefton, you can contact Seaforth Village Surgery by calling 07979938229, or Netherton Health Centre on 0151 247 6413, to book an appointment for a booster vaccine if eligible. </w:t>
      </w:r>
    </w:p>
    <w:p w14:paraId="2D87467E" w14:textId="2831C215" w:rsidR="00BB632A" w:rsidRDefault="00BB632A" w:rsidP="00BB632A">
      <w:pPr>
        <w:widowControl/>
        <w:autoSpaceDE/>
        <w:autoSpaceDN/>
        <w:spacing w:after="160" w:line="259" w:lineRule="auto"/>
        <w:contextualSpacing/>
        <w:rPr>
          <w:rStyle w:val="Hyperlink"/>
          <w:color w:val="000000" w:themeColor="text1"/>
          <w:szCs w:val="24"/>
          <w:u w:val="none"/>
        </w:rPr>
      </w:pPr>
    </w:p>
    <w:p w14:paraId="69EBCF18" w14:textId="77777777" w:rsidR="00F038C7" w:rsidRDefault="00F038C7" w:rsidP="00F038C7">
      <w:pPr>
        <w:rPr>
          <w:rFonts w:ascii="Calibri" w:eastAsiaTheme="minorHAnsi" w:hAnsi="Calibri" w:cs="Calibri"/>
          <w:b/>
          <w:bCs/>
        </w:rPr>
      </w:pPr>
      <w:r>
        <w:rPr>
          <w:b/>
          <w:bCs/>
        </w:rPr>
        <w:t xml:space="preserve">Guidance for people without NHS number to access COVID-19 vaccinations, testing and treatment without charge  </w:t>
      </w:r>
    </w:p>
    <w:p w14:paraId="1674C7A7" w14:textId="77777777" w:rsidR="00F038C7" w:rsidRDefault="00F038C7" w:rsidP="00F038C7">
      <w:pPr>
        <w:rPr>
          <w:b/>
          <w:bCs/>
        </w:rPr>
      </w:pPr>
    </w:p>
    <w:p w14:paraId="191C15C8" w14:textId="5980040E" w:rsidR="00F038C7" w:rsidRDefault="00F038C7" w:rsidP="00F038C7">
      <w:r>
        <w:t xml:space="preserve">Every adult is entitled to their first, second (third if immunosuppressed) and booster dose of the COVID-19 vaccination. This includes people who aren’t registered with a GP or without leave to remain in the UK. </w:t>
      </w:r>
      <w:r w:rsidR="00622E9B">
        <w:t xml:space="preserve">You </w:t>
      </w:r>
      <w:r>
        <w:t xml:space="preserve">can access a letter with more information, translated in a range of languages, </w:t>
      </w:r>
      <w:hyperlink r:id="rId15" w:history="1">
        <w:r>
          <w:rPr>
            <w:rStyle w:val="Hyperlink"/>
          </w:rPr>
          <w:t>here.</w:t>
        </w:r>
      </w:hyperlink>
      <w:r>
        <w:t xml:space="preserve"> </w:t>
      </w:r>
    </w:p>
    <w:p w14:paraId="54E128F9" w14:textId="77777777" w:rsidR="00F038C7" w:rsidRDefault="00F038C7" w:rsidP="00F038C7">
      <w:pPr>
        <w:rPr>
          <w:b/>
          <w:bCs/>
        </w:rPr>
      </w:pPr>
    </w:p>
    <w:p w14:paraId="1FDCA020" w14:textId="0D6ACA57" w:rsidR="00F038C7" w:rsidRDefault="00F038C7" w:rsidP="00F038C7">
      <w:pPr>
        <w:rPr>
          <w:rFonts w:ascii="Calibri" w:eastAsiaTheme="minorHAnsi" w:hAnsi="Calibri" w:cs="Calibri"/>
          <w:b/>
          <w:bCs/>
        </w:rPr>
      </w:pPr>
      <w:r>
        <w:rPr>
          <w:b/>
          <w:bCs/>
        </w:rPr>
        <w:t xml:space="preserve">Cancelling your COVID-19 vaccine appointment </w:t>
      </w:r>
    </w:p>
    <w:p w14:paraId="6DF7A578" w14:textId="77777777" w:rsidR="00F038C7" w:rsidRDefault="00F038C7" w:rsidP="00F038C7">
      <w:pPr>
        <w:rPr>
          <w:b/>
          <w:bCs/>
        </w:rPr>
      </w:pPr>
    </w:p>
    <w:p w14:paraId="5093CF20" w14:textId="2485EA81" w:rsidR="00F038C7" w:rsidRDefault="00F038C7" w:rsidP="00F038C7">
      <w:r>
        <w:t>If you</w:t>
      </w:r>
      <w:r w:rsidR="00622E9B">
        <w:t>/staff member</w:t>
      </w:r>
      <w:r>
        <w:t xml:space="preserve"> are unable to attend </w:t>
      </w:r>
      <w:r w:rsidR="00622E9B">
        <w:t>the</w:t>
      </w:r>
      <w:r>
        <w:t xml:space="preserve"> COVID-19 vaccination appointment, please cancel so the slot can be opened to somebody else. </w:t>
      </w:r>
      <w:r w:rsidR="00622E9B">
        <w:t xml:space="preserve">Another slot can be booked </w:t>
      </w:r>
      <w:r>
        <w:t xml:space="preserve">for a later date. </w:t>
      </w:r>
    </w:p>
    <w:p w14:paraId="517DD312" w14:textId="77777777" w:rsidR="00F038C7" w:rsidRDefault="00F038C7" w:rsidP="00F038C7">
      <w:r>
        <w:t xml:space="preserve">Remember, people over 18 can get their vaccine (first, second or booster) 28 days after a COVID-19 infection. </w:t>
      </w:r>
      <w:hyperlink r:id="rId16" w:history="1">
        <w:r>
          <w:rPr>
            <w:rStyle w:val="Hyperlink"/>
          </w:rPr>
          <w:t>Read more here.</w:t>
        </w:r>
      </w:hyperlink>
    </w:p>
    <w:p w14:paraId="17EF59ED" w14:textId="77777777" w:rsidR="00F038C7" w:rsidRPr="00BB632A" w:rsidRDefault="00F038C7" w:rsidP="00BB632A">
      <w:pPr>
        <w:widowControl/>
        <w:autoSpaceDE/>
        <w:autoSpaceDN/>
        <w:spacing w:after="160" w:line="259" w:lineRule="auto"/>
        <w:contextualSpacing/>
        <w:rPr>
          <w:rStyle w:val="Hyperlink"/>
          <w:color w:val="000000" w:themeColor="text1"/>
          <w:szCs w:val="24"/>
          <w:u w:val="none"/>
        </w:rPr>
      </w:pPr>
    </w:p>
    <w:p w14:paraId="472E2292" w14:textId="68379DF7" w:rsidR="00AF067C" w:rsidRDefault="00AF067C" w:rsidP="00AF067C">
      <w:pPr>
        <w:widowControl/>
        <w:autoSpaceDE/>
        <w:autoSpaceDN/>
        <w:spacing w:after="160" w:line="259" w:lineRule="auto"/>
        <w:contextualSpacing/>
        <w:rPr>
          <w:rStyle w:val="Hyperlink"/>
          <w:color w:val="000000" w:themeColor="text1"/>
          <w:szCs w:val="24"/>
          <w:u w:val="none"/>
        </w:rPr>
      </w:pPr>
    </w:p>
    <w:p w14:paraId="5E66B2B8" w14:textId="42D02028" w:rsidR="00AF067C" w:rsidRPr="00817DA5" w:rsidRDefault="00AF067C" w:rsidP="00AF067C">
      <w:pPr>
        <w:shd w:val="clear" w:color="auto" w:fill="D9D9D9" w:themeFill="background1" w:themeFillShade="D9"/>
        <w:jc w:val="both"/>
        <w:rPr>
          <w:b/>
          <w:bCs/>
        </w:rPr>
      </w:pPr>
      <w:r>
        <w:rPr>
          <w:b/>
          <w:bCs/>
        </w:rPr>
        <w:t>Updated UK Health Security Agency guidance – PCR tests</w:t>
      </w:r>
    </w:p>
    <w:p w14:paraId="38B40C56" w14:textId="6E49FF87" w:rsidR="00AF067C" w:rsidRDefault="00AF067C" w:rsidP="00AF067C">
      <w:pPr>
        <w:widowControl/>
        <w:autoSpaceDE/>
        <w:autoSpaceDN/>
        <w:spacing w:after="160" w:line="259" w:lineRule="auto"/>
        <w:contextualSpacing/>
        <w:rPr>
          <w:rStyle w:val="Hyperlink"/>
          <w:color w:val="000000" w:themeColor="text1"/>
          <w:szCs w:val="24"/>
          <w:u w:val="none"/>
        </w:rPr>
      </w:pPr>
    </w:p>
    <w:p w14:paraId="49CF86B2" w14:textId="2727E2C6" w:rsidR="00BB632A" w:rsidRPr="00BB632A" w:rsidRDefault="00AF067C" w:rsidP="00BB632A">
      <w:pPr>
        <w:pStyle w:val="Default"/>
        <w:rPr>
          <w:rFonts w:eastAsiaTheme="minorHAnsi"/>
          <w:lang w:eastAsia="en-US"/>
        </w:rPr>
      </w:pPr>
      <w:r>
        <w:rPr>
          <w:rStyle w:val="Hyperlink"/>
          <w:color w:val="000000" w:themeColor="text1"/>
          <w:u w:val="none"/>
        </w:rPr>
        <w:t xml:space="preserve">Please find below </w:t>
      </w:r>
      <w:r w:rsidR="00BB632A">
        <w:rPr>
          <w:rStyle w:val="Hyperlink"/>
          <w:color w:val="000000" w:themeColor="text1"/>
          <w:u w:val="none"/>
        </w:rPr>
        <w:t>a letter/</w:t>
      </w:r>
      <w:r>
        <w:rPr>
          <w:rStyle w:val="Hyperlink"/>
          <w:color w:val="000000" w:themeColor="text1"/>
          <w:u w:val="none"/>
        </w:rPr>
        <w:t>updated guidance with respect to</w:t>
      </w:r>
      <w:r w:rsidR="00BB632A">
        <w:rPr>
          <w:rStyle w:val="Hyperlink"/>
          <w:color w:val="000000" w:themeColor="text1"/>
          <w:u w:val="none"/>
        </w:rPr>
        <w:t xml:space="preserve"> </w:t>
      </w:r>
      <w:r w:rsidR="00BB632A" w:rsidRPr="00BB632A">
        <w:rPr>
          <w:rStyle w:val="Hyperlink"/>
          <w:color w:val="000000" w:themeColor="text1"/>
          <w:u w:val="none"/>
        </w:rPr>
        <w:t>confirmatory PCR tests to be suspended for positive lateral flow test results</w:t>
      </w:r>
      <w:r w:rsidR="00BB632A">
        <w:rPr>
          <w:rStyle w:val="Hyperlink"/>
          <w:color w:val="000000" w:themeColor="text1"/>
          <w:u w:val="none"/>
        </w:rPr>
        <w:t xml:space="preserve">. </w:t>
      </w:r>
    </w:p>
    <w:p w14:paraId="36F237E7" w14:textId="77777777" w:rsidR="00BB632A" w:rsidRDefault="00BB632A" w:rsidP="00BB632A">
      <w:pPr>
        <w:widowControl/>
        <w:autoSpaceDE/>
        <w:autoSpaceDN/>
        <w:spacing w:after="160" w:line="259" w:lineRule="auto"/>
        <w:contextualSpacing/>
        <w:rPr>
          <w:rFonts w:eastAsiaTheme="minorHAnsi"/>
          <w:color w:val="000000"/>
          <w:szCs w:val="24"/>
        </w:rPr>
      </w:pPr>
    </w:p>
    <w:p w14:paraId="27DCD867" w14:textId="1878E7A2" w:rsidR="00AF067C" w:rsidRDefault="00BB632A" w:rsidP="00BB632A">
      <w:pPr>
        <w:widowControl/>
        <w:autoSpaceDE/>
        <w:autoSpaceDN/>
        <w:spacing w:after="160" w:line="259" w:lineRule="auto"/>
        <w:contextualSpacing/>
        <w:rPr>
          <w:rFonts w:eastAsiaTheme="minorHAnsi"/>
          <w:color w:val="000000"/>
          <w:sz w:val="23"/>
          <w:szCs w:val="23"/>
        </w:rPr>
      </w:pPr>
      <w:r w:rsidRPr="00BB632A">
        <w:rPr>
          <w:rFonts w:eastAsiaTheme="minorHAnsi"/>
          <w:color w:val="000000"/>
          <w:sz w:val="23"/>
          <w:szCs w:val="23"/>
        </w:rPr>
        <w:t>This letter provides a summary and applies to all staff including substantive clinical and non-clinical roles, bank staff, contractors, and suppliers; students working in all facilities, settings and organisations delivering NHS care and volunteers working in settings with patients.</w:t>
      </w:r>
    </w:p>
    <w:p w14:paraId="715AE16E" w14:textId="46871FEA" w:rsidR="00BB632A" w:rsidRDefault="00BB632A" w:rsidP="00BB632A">
      <w:pPr>
        <w:widowControl/>
        <w:autoSpaceDE/>
        <w:autoSpaceDN/>
        <w:spacing w:after="160" w:line="259" w:lineRule="auto"/>
        <w:contextualSpacing/>
        <w:rPr>
          <w:rFonts w:eastAsiaTheme="minorHAnsi"/>
          <w:color w:val="000000"/>
          <w:sz w:val="23"/>
          <w:szCs w:val="23"/>
        </w:rPr>
      </w:pPr>
    </w:p>
    <w:p w14:paraId="48E01DA9" w14:textId="5564A73C" w:rsidR="00BB632A" w:rsidRDefault="00BB632A" w:rsidP="00BB632A">
      <w:pPr>
        <w:widowControl/>
        <w:autoSpaceDE/>
        <w:autoSpaceDN/>
        <w:spacing w:after="160" w:line="259" w:lineRule="auto"/>
        <w:contextualSpacing/>
        <w:rPr>
          <w:rStyle w:val="Hyperlink"/>
          <w:color w:val="000000" w:themeColor="text1"/>
          <w:szCs w:val="24"/>
          <w:u w:val="none"/>
        </w:rPr>
      </w:pPr>
    </w:p>
    <w:p w14:paraId="11708975" w14:textId="25560D1F" w:rsidR="00BF614A" w:rsidRDefault="00BF614A" w:rsidP="00BB632A">
      <w:pPr>
        <w:widowControl/>
        <w:autoSpaceDE/>
        <w:autoSpaceDN/>
        <w:spacing w:after="160" w:line="259" w:lineRule="auto"/>
        <w:contextualSpacing/>
        <w:rPr>
          <w:rStyle w:val="Hyperlink"/>
          <w:color w:val="000000" w:themeColor="text1"/>
          <w:szCs w:val="24"/>
          <w:u w:val="none"/>
        </w:rPr>
      </w:pPr>
    </w:p>
    <w:p w14:paraId="714219E7" w14:textId="77777777" w:rsidR="00BF614A" w:rsidRDefault="00BF614A" w:rsidP="00BB632A">
      <w:pPr>
        <w:widowControl/>
        <w:autoSpaceDE/>
        <w:autoSpaceDN/>
        <w:spacing w:after="160" w:line="259" w:lineRule="auto"/>
        <w:contextualSpacing/>
        <w:rPr>
          <w:rStyle w:val="Hyperlink"/>
          <w:color w:val="000000" w:themeColor="text1"/>
          <w:szCs w:val="24"/>
          <w:u w:val="none"/>
        </w:rPr>
      </w:pPr>
    </w:p>
    <w:p w14:paraId="245A6230" w14:textId="3A7582CF" w:rsidR="00BB632A" w:rsidRDefault="00BB632A" w:rsidP="00BB632A">
      <w:pPr>
        <w:widowControl/>
        <w:autoSpaceDE/>
        <w:autoSpaceDN/>
        <w:spacing w:after="160" w:line="259" w:lineRule="auto"/>
        <w:contextualSpacing/>
        <w:rPr>
          <w:rStyle w:val="Hyperlink"/>
          <w:color w:val="000000" w:themeColor="text1"/>
          <w:szCs w:val="24"/>
          <w:u w:val="none"/>
        </w:rPr>
      </w:pPr>
    </w:p>
    <w:p w14:paraId="492821F4" w14:textId="40822B88" w:rsidR="00BB632A" w:rsidRDefault="00BB632A" w:rsidP="00BB632A">
      <w:pPr>
        <w:widowControl/>
        <w:autoSpaceDE/>
        <w:autoSpaceDN/>
        <w:spacing w:after="160" w:line="259" w:lineRule="auto"/>
        <w:contextualSpacing/>
        <w:rPr>
          <w:rStyle w:val="Hyperlink"/>
          <w:color w:val="000000" w:themeColor="text1"/>
          <w:szCs w:val="24"/>
          <w:u w:val="none"/>
        </w:rPr>
      </w:pPr>
    </w:p>
    <w:p w14:paraId="5CCCE3FC" w14:textId="77777777" w:rsidR="00622E9B" w:rsidRPr="00AF067C" w:rsidRDefault="00622E9B" w:rsidP="00BB632A">
      <w:pPr>
        <w:widowControl/>
        <w:autoSpaceDE/>
        <w:autoSpaceDN/>
        <w:spacing w:after="160" w:line="259" w:lineRule="auto"/>
        <w:contextualSpacing/>
        <w:rPr>
          <w:rStyle w:val="Hyperlink"/>
          <w:color w:val="000000" w:themeColor="text1"/>
          <w:szCs w:val="24"/>
          <w:u w:val="none"/>
        </w:rPr>
      </w:pPr>
    </w:p>
    <w:p w14:paraId="74692E9E" w14:textId="18552BE5" w:rsidR="00E51290" w:rsidRPr="00817DA5" w:rsidRDefault="00817DA5" w:rsidP="00E51290">
      <w:pPr>
        <w:shd w:val="clear" w:color="auto" w:fill="D9D9D9" w:themeFill="background1" w:themeFillShade="D9"/>
        <w:jc w:val="both"/>
        <w:rPr>
          <w:b/>
          <w:bCs/>
        </w:rPr>
      </w:pPr>
      <w:r w:rsidRPr="00817DA5">
        <w:rPr>
          <w:b/>
          <w:bCs/>
        </w:rPr>
        <w:t>Overseas recruitment</w:t>
      </w:r>
    </w:p>
    <w:p w14:paraId="38CB3EDE" w14:textId="77777777" w:rsidR="00AF067C" w:rsidRDefault="00AF067C" w:rsidP="00817DA5">
      <w:pPr>
        <w:rPr>
          <w:szCs w:val="24"/>
        </w:rPr>
      </w:pPr>
    </w:p>
    <w:p w14:paraId="42129B48" w14:textId="1A1DFF94" w:rsidR="00817DA5" w:rsidRPr="00817DA5" w:rsidRDefault="00817DA5" w:rsidP="00817DA5">
      <w:pPr>
        <w:rPr>
          <w:rFonts w:eastAsiaTheme="minorHAnsi"/>
          <w:szCs w:val="24"/>
        </w:rPr>
      </w:pPr>
      <w:r w:rsidRPr="00817DA5">
        <w:rPr>
          <w:szCs w:val="24"/>
        </w:rPr>
        <w:t>The Covid-19 pandemic has put unprecedented pressures on the UK social care system. In response to the pandemic, the Government introduced measures to maximise the available workforce, which included increasing the number of staff from overseas. Many employers value workers from overseas due to the knowledge and skills they can contribute to the organisation.</w:t>
      </w:r>
    </w:p>
    <w:p w14:paraId="5EDBFDB5" w14:textId="57CF493C" w:rsidR="00817DA5" w:rsidRPr="00817DA5" w:rsidRDefault="00817DA5" w:rsidP="00817DA5">
      <w:pPr>
        <w:rPr>
          <w:szCs w:val="24"/>
        </w:rPr>
      </w:pPr>
      <w:r w:rsidRPr="00817DA5">
        <w:rPr>
          <w:szCs w:val="24"/>
        </w:rPr>
        <w:t>Recruitment is one of the biggest challenges facing the sector now and employers need to make sure they are looking at all options to maximise recruitment opportunities, this includes considering workers from outside of the UK.</w:t>
      </w:r>
    </w:p>
    <w:p w14:paraId="776B8F66" w14:textId="46396554" w:rsidR="00E51290" w:rsidRDefault="00E51290" w:rsidP="00902E2D">
      <w:pPr>
        <w:pStyle w:val="NormalWeb"/>
        <w:shd w:val="clear" w:color="auto" w:fill="FFFFFF"/>
        <w:spacing w:before="0" w:beforeAutospacing="0" w:after="150"/>
        <w:rPr>
          <w:rFonts w:eastAsiaTheme="minorHAnsi"/>
          <w:sz w:val="22"/>
        </w:rPr>
      </w:pPr>
    </w:p>
    <w:p w14:paraId="22F11BE3" w14:textId="6B273D12" w:rsidR="00817DA5" w:rsidRPr="0074674C" w:rsidRDefault="00817DA5" w:rsidP="00902E2D">
      <w:pPr>
        <w:pStyle w:val="NormalWeb"/>
        <w:shd w:val="clear" w:color="auto" w:fill="FFFFFF"/>
        <w:spacing w:before="0" w:beforeAutospacing="0" w:after="150"/>
        <w:rPr>
          <w:rFonts w:ascii="Arial" w:eastAsia="Arial" w:hAnsi="Arial" w:cs="Arial"/>
          <w:szCs w:val="24"/>
        </w:rPr>
      </w:pPr>
      <w:r w:rsidRPr="0074674C">
        <w:rPr>
          <w:rFonts w:ascii="Arial" w:eastAsia="Arial" w:hAnsi="Arial" w:cs="Arial"/>
          <w:szCs w:val="24"/>
        </w:rPr>
        <w:t>To support you with the of undertaking overseas recruitment, please find below a guide</w:t>
      </w:r>
      <w:r w:rsidR="0074674C" w:rsidRPr="0074674C">
        <w:rPr>
          <w:rFonts w:ascii="Arial" w:eastAsia="Arial" w:hAnsi="Arial" w:cs="Arial"/>
          <w:szCs w:val="24"/>
        </w:rPr>
        <w:t xml:space="preserve"> to the process.</w:t>
      </w:r>
    </w:p>
    <w:p w14:paraId="6ACB196C" w14:textId="0C9B4244" w:rsidR="00BF614A" w:rsidRDefault="00BF614A" w:rsidP="00E22354">
      <w:pPr>
        <w:jc w:val="both"/>
      </w:pPr>
    </w:p>
    <w:p w14:paraId="2F5AEFE9" w14:textId="0FE8A33D" w:rsidR="00815F38" w:rsidRDefault="00815F38" w:rsidP="00E22354">
      <w:pPr>
        <w:jc w:val="both"/>
      </w:pPr>
    </w:p>
    <w:p w14:paraId="74F700CC" w14:textId="42E68B1E" w:rsidR="00561E9B" w:rsidRDefault="00561E9B" w:rsidP="00E22354">
      <w:pPr>
        <w:jc w:val="both"/>
      </w:pPr>
    </w:p>
    <w:p w14:paraId="58514F5A" w14:textId="6549B571" w:rsidR="00887A35" w:rsidRPr="00DD1E90" w:rsidRDefault="00887A35" w:rsidP="00561E9B">
      <w:pPr>
        <w:shd w:val="clear" w:color="auto" w:fill="D9D9D9" w:themeFill="background1" w:themeFillShade="D9"/>
        <w:spacing w:line="252" w:lineRule="auto"/>
        <w:jc w:val="both"/>
        <w:rPr>
          <w:rStyle w:val="Hyperlink"/>
          <w:b/>
          <w:bCs/>
          <w:color w:val="000000" w:themeColor="text1"/>
          <w:szCs w:val="24"/>
          <w:u w:val="none"/>
        </w:rPr>
      </w:pPr>
      <w:r w:rsidRPr="00DD1E90">
        <w:rPr>
          <w:rStyle w:val="Hyperlink"/>
          <w:b/>
          <w:bCs/>
          <w:color w:val="000000" w:themeColor="text1"/>
          <w:szCs w:val="24"/>
          <w:u w:val="none"/>
        </w:rPr>
        <w:t>External Grant Funding</w:t>
      </w:r>
    </w:p>
    <w:p w14:paraId="6E849B2C" w14:textId="77777777" w:rsidR="00877377" w:rsidRPr="00877377" w:rsidRDefault="00877377" w:rsidP="00561E9B">
      <w:pPr>
        <w:spacing w:line="252" w:lineRule="auto"/>
        <w:jc w:val="both"/>
        <w:rPr>
          <w:rStyle w:val="Hyperlink"/>
          <w:color w:val="FF0000"/>
          <w:szCs w:val="24"/>
          <w:u w:val="none"/>
        </w:rPr>
      </w:pPr>
    </w:p>
    <w:p w14:paraId="7C6B7EDC" w14:textId="0B58BB24" w:rsidR="00561E9B" w:rsidRPr="00DD1E90" w:rsidRDefault="00561E9B" w:rsidP="00561E9B">
      <w:pPr>
        <w:spacing w:line="252" w:lineRule="auto"/>
        <w:jc w:val="both"/>
        <w:rPr>
          <w:rStyle w:val="Hyperlink"/>
          <w:color w:val="000000" w:themeColor="text1"/>
          <w:szCs w:val="24"/>
          <w:u w:val="none"/>
        </w:rPr>
      </w:pPr>
      <w:r w:rsidRPr="00DD1E90">
        <w:rPr>
          <w:rStyle w:val="Hyperlink"/>
          <w:color w:val="000000" w:themeColor="text1"/>
          <w:szCs w:val="24"/>
          <w:u w:val="none"/>
        </w:rPr>
        <w:t>The</w:t>
      </w:r>
      <w:r w:rsidR="00887A35" w:rsidRPr="00DD1E90">
        <w:rPr>
          <w:rStyle w:val="Hyperlink"/>
          <w:color w:val="000000" w:themeColor="text1"/>
          <w:szCs w:val="24"/>
          <w:u w:val="none"/>
        </w:rPr>
        <w:t>re are currently 5 areas of grant funding that you may be aware of and potentially a 6</w:t>
      </w:r>
      <w:r w:rsidR="00887A35" w:rsidRPr="00DD1E90">
        <w:rPr>
          <w:rStyle w:val="Hyperlink"/>
          <w:color w:val="000000" w:themeColor="text1"/>
          <w:szCs w:val="24"/>
          <w:u w:val="none"/>
          <w:vertAlign w:val="superscript"/>
        </w:rPr>
        <w:t>th</w:t>
      </w:r>
      <w:r w:rsidR="00887A35" w:rsidRPr="00DD1E90">
        <w:rPr>
          <w:rStyle w:val="Hyperlink"/>
          <w:color w:val="000000" w:themeColor="text1"/>
          <w:szCs w:val="24"/>
          <w:u w:val="none"/>
        </w:rPr>
        <w:t xml:space="preserve"> coming shortly</w:t>
      </w:r>
      <w:r w:rsidR="00877377" w:rsidRPr="00DD1E90">
        <w:rPr>
          <w:rStyle w:val="Hyperlink"/>
          <w:color w:val="000000" w:themeColor="text1"/>
          <w:szCs w:val="24"/>
          <w:u w:val="none"/>
        </w:rPr>
        <w:t xml:space="preserve"> (Omicron Support)</w:t>
      </w:r>
      <w:r w:rsidR="00887A35" w:rsidRPr="00DD1E90">
        <w:rPr>
          <w:rStyle w:val="Hyperlink"/>
          <w:color w:val="000000" w:themeColor="text1"/>
          <w:szCs w:val="24"/>
          <w:u w:val="none"/>
        </w:rPr>
        <w:t>. Below is an outline of these, where decisions have not yet been made re</w:t>
      </w:r>
      <w:r w:rsidR="00DD1E90" w:rsidRPr="00DD1E90">
        <w:rPr>
          <w:rStyle w:val="Hyperlink"/>
          <w:color w:val="000000" w:themeColor="text1"/>
          <w:szCs w:val="24"/>
          <w:u w:val="none"/>
        </w:rPr>
        <w:t>garding</w:t>
      </w:r>
      <w:r w:rsidR="00887A35" w:rsidRPr="00DD1E90">
        <w:rPr>
          <w:rStyle w:val="Hyperlink"/>
          <w:color w:val="000000" w:themeColor="text1"/>
          <w:szCs w:val="24"/>
          <w:u w:val="none"/>
        </w:rPr>
        <w:t xml:space="preserve"> allocations </w:t>
      </w:r>
      <w:r w:rsidR="00DD1E90" w:rsidRPr="00DD1E90">
        <w:rPr>
          <w:rStyle w:val="Hyperlink"/>
          <w:color w:val="000000" w:themeColor="text1"/>
          <w:szCs w:val="24"/>
          <w:u w:val="none"/>
        </w:rPr>
        <w:t xml:space="preserve">- </w:t>
      </w:r>
      <w:r w:rsidR="00887A35" w:rsidRPr="00DD1E90">
        <w:rPr>
          <w:rStyle w:val="Hyperlink"/>
          <w:color w:val="000000" w:themeColor="text1"/>
          <w:szCs w:val="24"/>
          <w:u w:val="none"/>
        </w:rPr>
        <w:t>we will keep</w:t>
      </w:r>
      <w:r w:rsidRPr="00DD1E90">
        <w:rPr>
          <w:rStyle w:val="Hyperlink"/>
          <w:color w:val="000000" w:themeColor="text1"/>
          <w:szCs w:val="24"/>
          <w:u w:val="none"/>
        </w:rPr>
        <w:t xml:space="preserve"> </w:t>
      </w:r>
      <w:r w:rsidR="00887A35" w:rsidRPr="00DD1E90">
        <w:rPr>
          <w:rStyle w:val="Hyperlink"/>
          <w:color w:val="000000" w:themeColor="text1"/>
          <w:szCs w:val="24"/>
          <w:u w:val="none"/>
        </w:rPr>
        <w:t>you updated.</w:t>
      </w:r>
    </w:p>
    <w:p w14:paraId="5C7DEB0E" w14:textId="1423770E" w:rsidR="00877377" w:rsidRDefault="00877377" w:rsidP="00561E9B">
      <w:pPr>
        <w:spacing w:line="252" w:lineRule="auto"/>
        <w:jc w:val="both"/>
        <w:rPr>
          <w:rStyle w:val="Hyperlink"/>
          <w:color w:val="FF0000"/>
          <w:szCs w:val="24"/>
          <w:u w:val="none"/>
        </w:rPr>
      </w:pPr>
    </w:p>
    <w:tbl>
      <w:tblPr>
        <w:tblStyle w:val="TableGrid"/>
        <w:tblW w:w="0" w:type="auto"/>
        <w:tblLook w:val="04A0" w:firstRow="1" w:lastRow="0" w:firstColumn="1" w:lastColumn="0" w:noHBand="0" w:noVBand="1"/>
        <w:tblCaption w:val="Table Title"/>
        <w:tblDescription w:val="Type a description of the table contents here"/>
      </w:tblPr>
      <w:tblGrid>
        <w:gridCol w:w="2547"/>
        <w:gridCol w:w="2693"/>
        <w:gridCol w:w="2552"/>
        <w:gridCol w:w="2658"/>
      </w:tblGrid>
      <w:tr w:rsidR="00DD1E90" w14:paraId="6876238B" w14:textId="1AA57425" w:rsidTr="00DD1E90">
        <w:tc>
          <w:tcPr>
            <w:tcW w:w="2547" w:type="dxa"/>
          </w:tcPr>
          <w:p w14:paraId="618E30EF" w14:textId="22F64D5C" w:rsidR="00DD1E90" w:rsidRPr="00DD1E90" w:rsidRDefault="00DD1E90" w:rsidP="00885F0C">
            <w:pPr>
              <w:rPr>
                <w:lang w:val="en"/>
              </w:rPr>
            </w:pPr>
            <w:r w:rsidRPr="00DD1E90">
              <w:rPr>
                <w:rStyle w:val="Hyperlink"/>
                <w:b/>
                <w:bCs/>
                <w:color w:val="auto"/>
                <w:szCs w:val="24"/>
                <w:u w:val="none"/>
              </w:rPr>
              <w:t>Grant Name</w:t>
            </w:r>
          </w:p>
        </w:tc>
        <w:tc>
          <w:tcPr>
            <w:tcW w:w="2693" w:type="dxa"/>
          </w:tcPr>
          <w:p w14:paraId="26F8278E" w14:textId="41F602EB" w:rsidR="00DD1E90" w:rsidRPr="00DD1E90" w:rsidRDefault="00DD1E90" w:rsidP="00885F0C">
            <w:pPr>
              <w:rPr>
                <w:lang w:val="en"/>
              </w:rPr>
            </w:pPr>
            <w:r w:rsidRPr="00DD1E90">
              <w:rPr>
                <w:rStyle w:val="Hyperlink"/>
                <w:b/>
                <w:bCs/>
                <w:color w:val="auto"/>
                <w:szCs w:val="24"/>
                <w:u w:val="none"/>
              </w:rPr>
              <w:t>Period grant covers</w:t>
            </w:r>
          </w:p>
        </w:tc>
        <w:tc>
          <w:tcPr>
            <w:tcW w:w="2552" w:type="dxa"/>
          </w:tcPr>
          <w:p w14:paraId="19122730" w14:textId="7FA61034" w:rsidR="00DD1E90" w:rsidRPr="00DD1E90" w:rsidRDefault="00DD1E90" w:rsidP="00885F0C">
            <w:pPr>
              <w:rPr>
                <w:lang w:val="en"/>
              </w:rPr>
            </w:pPr>
            <w:r w:rsidRPr="00DD1E90">
              <w:rPr>
                <w:rStyle w:val="Hyperlink"/>
                <w:b/>
                <w:bCs/>
                <w:color w:val="auto"/>
                <w:szCs w:val="24"/>
                <w:u w:val="none"/>
              </w:rPr>
              <w:t>Next grant return due</w:t>
            </w:r>
          </w:p>
        </w:tc>
        <w:tc>
          <w:tcPr>
            <w:tcW w:w="2658" w:type="dxa"/>
          </w:tcPr>
          <w:p w14:paraId="58655EF2" w14:textId="4B1ADAEC" w:rsidR="00DD1E90" w:rsidRPr="00DD1E90" w:rsidRDefault="00DD1E90" w:rsidP="00885F0C">
            <w:pPr>
              <w:rPr>
                <w:lang w:val="en"/>
              </w:rPr>
            </w:pPr>
            <w:r w:rsidRPr="00DD1E90">
              <w:rPr>
                <w:rStyle w:val="Hyperlink"/>
                <w:b/>
                <w:bCs/>
                <w:color w:val="auto"/>
                <w:szCs w:val="24"/>
                <w:u w:val="none"/>
              </w:rPr>
              <w:t>Comments</w:t>
            </w:r>
          </w:p>
        </w:tc>
      </w:tr>
      <w:tr w:rsidR="00DD1E90" w14:paraId="0B2565A0" w14:textId="22542772" w:rsidTr="00DD1E90">
        <w:tc>
          <w:tcPr>
            <w:tcW w:w="2547" w:type="dxa"/>
          </w:tcPr>
          <w:p w14:paraId="5C26F3F8" w14:textId="77777777" w:rsidR="00DD1E90" w:rsidRPr="00DD1E90" w:rsidRDefault="00DD1E90" w:rsidP="00DD1E90">
            <w:pPr>
              <w:spacing w:line="252" w:lineRule="auto"/>
              <w:jc w:val="both"/>
              <w:rPr>
                <w:rStyle w:val="Hyperlink"/>
                <w:color w:val="auto"/>
                <w:szCs w:val="24"/>
                <w:u w:val="none"/>
              </w:rPr>
            </w:pPr>
            <w:r w:rsidRPr="00DD1E90">
              <w:rPr>
                <w:rStyle w:val="Hyperlink"/>
                <w:color w:val="auto"/>
                <w:szCs w:val="24"/>
                <w:u w:val="none"/>
              </w:rPr>
              <w:t>Infection Control Fund</w:t>
            </w:r>
          </w:p>
          <w:p w14:paraId="1A0D0221" w14:textId="1B78FE60" w:rsidR="00DD1E90" w:rsidRPr="00DD1E90" w:rsidRDefault="00DD1E90" w:rsidP="00DD1E90">
            <w:pPr>
              <w:rPr>
                <w:lang w:val="en"/>
              </w:rPr>
            </w:pPr>
          </w:p>
        </w:tc>
        <w:tc>
          <w:tcPr>
            <w:tcW w:w="2693" w:type="dxa"/>
          </w:tcPr>
          <w:p w14:paraId="00175E92" w14:textId="5D6A5AD1" w:rsidR="00DD1E90" w:rsidRPr="00DD1E90" w:rsidRDefault="00DD1E90" w:rsidP="00DD1E90">
            <w:pPr>
              <w:rPr>
                <w:lang w:val="en"/>
              </w:rPr>
            </w:pPr>
            <w:r w:rsidRPr="00DD1E90">
              <w:rPr>
                <w:rStyle w:val="Hyperlink"/>
                <w:color w:val="auto"/>
                <w:szCs w:val="24"/>
                <w:u w:val="none"/>
              </w:rPr>
              <w:t>1</w:t>
            </w:r>
            <w:r w:rsidRPr="00DD1E90">
              <w:rPr>
                <w:rStyle w:val="Hyperlink"/>
                <w:color w:val="auto"/>
                <w:szCs w:val="24"/>
                <w:u w:val="none"/>
                <w:vertAlign w:val="superscript"/>
              </w:rPr>
              <w:t>st</w:t>
            </w:r>
            <w:r w:rsidRPr="00DD1E90">
              <w:rPr>
                <w:rStyle w:val="Hyperlink"/>
                <w:color w:val="auto"/>
                <w:szCs w:val="24"/>
                <w:u w:val="none"/>
              </w:rPr>
              <w:t xml:space="preserve"> Oct 21 – 31 Mar 22</w:t>
            </w:r>
          </w:p>
        </w:tc>
        <w:tc>
          <w:tcPr>
            <w:tcW w:w="2552" w:type="dxa"/>
          </w:tcPr>
          <w:p w14:paraId="1B93AB75" w14:textId="542AE914" w:rsidR="00DD1E90" w:rsidRPr="00DD1E90" w:rsidRDefault="00DD1E90" w:rsidP="00DD1E90">
            <w:pPr>
              <w:rPr>
                <w:lang w:val="en"/>
              </w:rPr>
            </w:pPr>
            <w:r w:rsidRPr="00DD1E90">
              <w:rPr>
                <w:rStyle w:val="Hyperlink"/>
                <w:color w:val="auto"/>
                <w:szCs w:val="24"/>
                <w:u w:val="none"/>
              </w:rPr>
              <w:t>11 Feb 22</w:t>
            </w:r>
          </w:p>
        </w:tc>
        <w:tc>
          <w:tcPr>
            <w:tcW w:w="2658" w:type="dxa"/>
          </w:tcPr>
          <w:p w14:paraId="117A0700" w14:textId="0D3C865A" w:rsidR="00DD1E90" w:rsidRPr="00DD1E90" w:rsidRDefault="00DD1E90" w:rsidP="00DD1E90">
            <w:pPr>
              <w:rPr>
                <w:lang w:val="en"/>
              </w:rPr>
            </w:pPr>
            <w:r w:rsidRPr="00DD1E90">
              <w:rPr>
                <w:rStyle w:val="Hyperlink"/>
                <w:color w:val="auto"/>
                <w:szCs w:val="24"/>
                <w:u w:val="none"/>
              </w:rPr>
              <w:t>2</w:t>
            </w:r>
            <w:r w:rsidRPr="00DD1E90">
              <w:rPr>
                <w:rStyle w:val="Hyperlink"/>
                <w:color w:val="auto"/>
                <w:szCs w:val="24"/>
                <w:u w:val="none"/>
                <w:vertAlign w:val="superscript"/>
              </w:rPr>
              <w:t>nd</w:t>
            </w:r>
            <w:r w:rsidRPr="00DD1E90">
              <w:rPr>
                <w:rStyle w:val="Hyperlink"/>
                <w:color w:val="auto"/>
                <w:szCs w:val="24"/>
                <w:u w:val="none"/>
              </w:rPr>
              <w:t xml:space="preserve"> allocation released after Feb return</w:t>
            </w:r>
          </w:p>
        </w:tc>
      </w:tr>
      <w:tr w:rsidR="00DD1E90" w:rsidRPr="00877377" w14:paraId="172ED0BE" w14:textId="77777777" w:rsidTr="00DD1E90">
        <w:tc>
          <w:tcPr>
            <w:tcW w:w="2547" w:type="dxa"/>
          </w:tcPr>
          <w:p w14:paraId="5939A5A2"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Testing Grant</w:t>
            </w:r>
          </w:p>
        </w:tc>
        <w:tc>
          <w:tcPr>
            <w:tcW w:w="2693" w:type="dxa"/>
          </w:tcPr>
          <w:p w14:paraId="13941956"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1</w:t>
            </w:r>
            <w:r w:rsidRPr="00DD1E90">
              <w:rPr>
                <w:rStyle w:val="Hyperlink"/>
                <w:color w:val="auto"/>
                <w:szCs w:val="24"/>
                <w:u w:val="none"/>
                <w:vertAlign w:val="superscript"/>
              </w:rPr>
              <w:t>st</w:t>
            </w:r>
            <w:r w:rsidRPr="00DD1E90">
              <w:rPr>
                <w:rStyle w:val="Hyperlink"/>
                <w:color w:val="auto"/>
                <w:szCs w:val="24"/>
                <w:u w:val="none"/>
              </w:rPr>
              <w:t xml:space="preserve"> Oct 21 – 31 Mar 22</w:t>
            </w:r>
          </w:p>
        </w:tc>
        <w:tc>
          <w:tcPr>
            <w:tcW w:w="2552" w:type="dxa"/>
          </w:tcPr>
          <w:p w14:paraId="339CB7C8"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11 Feb 22</w:t>
            </w:r>
          </w:p>
        </w:tc>
        <w:tc>
          <w:tcPr>
            <w:tcW w:w="2658" w:type="dxa"/>
          </w:tcPr>
          <w:p w14:paraId="1E434EB2"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As above</w:t>
            </w:r>
          </w:p>
        </w:tc>
      </w:tr>
      <w:tr w:rsidR="00DD1E90" w:rsidRPr="00877377" w14:paraId="12C0633B" w14:textId="77777777" w:rsidTr="00DD1E90">
        <w:tc>
          <w:tcPr>
            <w:tcW w:w="2547" w:type="dxa"/>
          </w:tcPr>
          <w:p w14:paraId="6385FE1C"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Vaccine Grant</w:t>
            </w:r>
          </w:p>
        </w:tc>
        <w:tc>
          <w:tcPr>
            <w:tcW w:w="2693" w:type="dxa"/>
          </w:tcPr>
          <w:p w14:paraId="267271A2"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1</w:t>
            </w:r>
            <w:r w:rsidRPr="00DD1E90">
              <w:rPr>
                <w:rStyle w:val="Hyperlink"/>
                <w:color w:val="auto"/>
                <w:szCs w:val="24"/>
                <w:u w:val="none"/>
                <w:vertAlign w:val="superscript"/>
              </w:rPr>
              <w:t>st</w:t>
            </w:r>
            <w:r w:rsidRPr="00DD1E90">
              <w:rPr>
                <w:rStyle w:val="Hyperlink"/>
                <w:color w:val="auto"/>
                <w:szCs w:val="24"/>
                <w:u w:val="none"/>
              </w:rPr>
              <w:t xml:space="preserve"> Oct 21 – 31 Mar 22</w:t>
            </w:r>
          </w:p>
        </w:tc>
        <w:tc>
          <w:tcPr>
            <w:tcW w:w="2552" w:type="dxa"/>
          </w:tcPr>
          <w:p w14:paraId="0F7E1831"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11 Feb 22</w:t>
            </w:r>
          </w:p>
        </w:tc>
        <w:tc>
          <w:tcPr>
            <w:tcW w:w="2658" w:type="dxa"/>
          </w:tcPr>
          <w:p w14:paraId="7372B616"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As above</w:t>
            </w:r>
          </w:p>
        </w:tc>
      </w:tr>
      <w:tr w:rsidR="00DD1E90" w:rsidRPr="00877377" w14:paraId="74E08A48" w14:textId="77777777" w:rsidTr="00DD1E90">
        <w:tc>
          <w:tcPr>
            <w:tcW w:w="2547" w:type="dxa"/>
          </w:tcPr>
          <w:p w14:paraId="27AD9ACA" w14:textId="6525E71D"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 xml:space="preserve">Workforce Recruitment &amp; Retention Fund </w:t>
            </w:r>
          </w:p>
        </w:tc>
        <w:tc>
          <w:tcPr>
            <w:tcW w:w="2693" w:type="dxa"/>
          </w:tcPr>
          <w:p w14:paraId="4A18059C"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21</w:t>
            </w:r>
            <w:r w:rsidRPr="00DD1E90">
              <w:rPr>
                <w:rStyle w:val="Hyperlink"/>
                <w:color w:val="auto"/>
                <w:szCs w:val="24"/>
                <w:u w:val="none"/>
                <w:vertAlign w:val="superscript"/>
              </w:rPr>
              <w:t>st</w:t>
            </w:r>
            <w:r w:rsidRPr="00DD1E90">
              <w:rPr>
                <w:rStyle w:val="Hyperlink"/>
                <w:color w:val="auto"/>
                <w:szCs w:val="24"/>
                <w:u w:val="none"/>
              </w:rPr>
              <w:t xml:space="preserve"> Oct 21 – 31 Mar 22</w:t>
            </w:r>
          </w:p>
        </w:tc>
        <w:tc>
          <w:tcPr>
            <w:tcW w:w="2552" w:type="dxa"/>
          </w:tcPr>
          <w:p w14:paraId="169BFD6D"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14 April 22</w:t>
            </w:r>
          </w:p>
        </w:tc>
        <w:tc>
          <w:tcPr>
            <w:tcW w:w="2658" w:type="dxa"/>
          </w:tcPr>
          <w:p w14:paraId="79560A92"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Payments to be made after 20 Jan</w:t>
            </w:r>
          </w:p>
        </w:tc>
      </w:tr>
      <w:tr w:rsidR="00DD1E90" w:rsidRPr="00877377" w14:paraId="22C4D1A2" w14:textId="77777777" w:rsidTr="00DD1E90">
        <w:tc>
          <w:tcPr>
            <w:tcW w:w="2547" w:type="dxa"/>
          </w:tcPr>
          <w:p w14:paraId="1E481A0E" w14:textId="33E2F52A"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 xml:space="preserve">Workforce Recruitment &amp; Retention Fund 2 </w:t>
            </w:r>
          </w:p>
        </w:tc>
        <w:tc>
          <w:tcPr>
            <w:tcW w:w="2693" w:type="dxa"/>
          </w:tcPr>
          <w:p w14:paraId="4F1C4F45"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10</w:t>
            </w:r>
            <w:r w:rsidRPr="00DD1E90">
              <w:rPr>
                <w:rStyle w:val="Hyperlink"/>
                <w:color w:val="auto"/>
                <w:szCs w:val="24"/>
                <w:u w:val="none"/>
                <w:vertAlign w:val="superscript"/>
              </w:rPr>
              <w:t>th</w:t>
            </w:r>
            <w:r w:rsidRPr="00DD1E90">
              <w:rPr>
                <w:rStyle w:val="Hyperlink"/>
                <w:color w:val="auto"/>
                <w:szCs w:val="24"/>
                <w:u w:val="none"/>
              </w:rPr>
              <w:t xml:space="preserve"> Dec 21 – 31 Mar 22</w:t>
            </w:r>
          </w:p>
        </w:tc>
        <w:tc>
          <w:tcPr>
            <w:tcW w:w="2552" w:type="dxa"/>
          </w:tcPr>
          <w:p w14:paraId="0C19EF26" w14:textId="0B69F93E"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TBC (possibly April)</w:t>
            </w:r>
          </w:p>
        </w:tc>
        <w:tc>
          <w:tcPr>
            <w:tcW w:w="2658" w:type="dxa"/>
          </w:tcPr>
          <w:p w14:paraId="59F8398E"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No allocations made yet</w:t>
            </w:r>
          </w:p>
        </w:tc>
      </w:tr>
      <w:tr w:rsidR="00DD1E90" w:rsidRPr="00877377" w14:paraId="335348FC" w14:textId="77777777" w:rsidTr="00DD1E90">
        <w:tc>
          <w:tcPr>
            <w:tcW w:w="2547" w:type="dxa"/>
          </w:tcPr>
          <w:p w14:paraId="3B79E976" w14:textId="779E8F3C"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Adult Social Care Omicron Support fund</w:t>
            </w:r>
          </w:p>
        </w:tc>
        <w:tc>
          <w:tcPr>
            <w:tcW w:w="2693" w:type="dxa"/>
          </w:tcPr>
          <w:p w14:paraId="4EFE39D8"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January TBC</w:t>
            </w:r>
          </w:p>
        </w:tc>
        <w:tc>
          <w:tcPr>
            <w:tcW w:w="2552" w:type="dxa"/>
          </w:tcPr>
          <w:p w14:paraId="09FDF57B"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TBC</w:t>
            </w:r>
          </w:p>
        </w:tc>
        <w:tc>
          <w:tcPr>
            <w:tcW w:w="2658" w:type="dxa"/>
          </w:tcPr>
          <w:p w14:paraId="6EBF1346" w14:textId="77777777" w:rsidR="00DD1E90" w:rsidRPr="00DD1E90" w:rsidRDefault="00DD1E90" w:rsidP="00885F0C">
            <w:pPr>
              <w:spacing w:line="252" w:lineRule="auto"/>
              <w:jc w:val="both"/>
              <w:rPr>
                <w:rStyle w:val="Hyperlink"/>
                <w:color w:val="auto"/>
                <w:szCs w:val="24"/>
                <w:u w:val="none"/>
              </w:rPr>
            </w:pPr>
            <w:r w:rsidRPr="00DD1E90">
              <w:rPr>
                <w:rStyle w:val="Hyperlink"/>
                <w:color w:val="auto"/>
                <w:szCs w:val="24"/>
                <w:u w:val="none"/>
              </w:rPr>
              <w:t xml:space="preserve">No allocations as limited information known </w:t>
            </w:r>
          </w:p>
        </w:tc>
      </w:tr>
    </w:tbl>
    <w:p w14:paraId="2F9B1919" w14:textId="77777777" w:rsidR="00DD1E90" w:rsidRPr="00877377" w:rsidRDefault="00DD1E90" w:rsidP="00561E9B">
      <w:pPr>
        <w:spacing w:line="252" w:lineRule="auto"/>
        <w:jc w:val="both"/>
        <w:rPr>
          <w:rStyle w:val="Hyperlink"/>
          <w:color w:val="FF0000"/>
          <w:szCs w:val="24"/>
          <w:u w:val="none"/>
        </w:rPr>
      </w:pPr>
    </w:p>
    <w:p w14:paraId="42EEC94A" w14:textId="3D88AB80" w:rsidR="00561E9B" w:rsidRPr="00877377" w:rsidRDefault="00561E9B" w:rsidP="00561E9B">
      <w:pPr>
        <w:spacing w:line="252" w:lineRule="auto"/>
        <w:jc w:val="both"/>
        <w:rPr>
          <w:rStyle w:val="Hyperlink"/>
          <w:color w:val="FF0000"/>
          <w:szCs w:val="24"/>
          <w:u w:val="none"/>
        </w:rPr>
      </w:pPr>
    </w:p>
    <w:p w14:paraId="0359C0CF" w14:textId="2927EA0E" w:rsidR="00561E9B" w:rsidRPr="00DD1E90" w:rsidRDefault="002E3005" w:rsidP="00561E9B">
      <w:pPr>
        <w:spacing w:line="252" w:lineRule="auto"/>
        <w:jc w:val="both"/>
        <w:rPr>
          <w:rStyle w:val="Hyperlink"/>
          <w:color w:val="auto"/>
          <w:szCs w:val="24"/>
        </w:rPr>
      </w:pPr>
      <w:r w:rsidRPr="00DD1E90">
        <w:rPr>
          <w:rStyle w:val="Hyperlink"/>
          <w:color w:val="auto"/>
          <w:szCs w:val="24"/>
        </w:rPr>
        <w:t>Training / Advice session</w:t>
      </w:r>
    </w:p>
    <w:p w14:paraId="7B4AEB08" w14:textId="2543846F" w:rsidR="002E3005" w:rsidRPr="00DD1E90" w:rsidRDefault="002E3005" w:rsidP="00561E9B">
      <w:pPr>
        <w:spacing w:line="252" w:lineRule="auto"/>
        <w:jc w:val="both"/>
        <w:rPr>
          <w:rStyle w:val="Hyperlink"/>
          <w:color w:val="auto"/>
          <w:szCs w:val="24"/>
          <w:u w:val="none"/>
        </w:rPr>
      </w:pPr>
      <w:r w:rsidRPr="00DD1E90">
        <w:rPr>
          <w:rStyle w:val="Hyperlink"/>
          <w:color w:val="auto"/>
          <w:szCs w:val="24"/>
          <w:u w:val="none"/>
        </w:rPr>
        <w:t xml:space="preserve">If any providers feel that they would benefit from a drop in session to ask questions about completion of returns please contact </w:t>
      </w:r>
      <w:hyperlink r:id="rId17" w:history="1">
        <w:r w:rsidRPr="00DD1E90">
          <w:rPr>
            <w:rStyle w:val="Hyperlink"/>
            <w:color w:val="auto"/>
            <w:szCs w:val="24"/>
          </w:rPr>
          <w:t>paulagibson@sefton.gov.uk</w:t>
        </w:r>
      </w:hyperlink>
      <w:r w:rsidRPr="00DD1E90">
        <w:rPr>
          <w:rStyle w:val="Hyperlink"/>
          <w:color w:val="auto"/>
          <w:szCs w:val="24"/>
          <w:u w:val="none"/>
        </w:rPr>
        <w:t xml:space="preserve"> </w:t>
      </w:r>
    </w:p>
    <w:p w14:paraId="254669B1" w14:textId="77777777" w:rsidR="00561E9B" w:rsidRPr="00DD1E90" w:rsidRDefault="00561E9B" w:rsidP="00561E9B">
      <w:pPr>
        <w:spacing w:line="252" w:lineRule="auto"/>
        <w:jc w:val="both"/>
        <w:rPr>
          <w:rStyle w:val="Hyperlink"/>
          <w:color w:val="auto"/>
          <w:szCs w:val="24"/>
          <w:u w:val="none"/>
        </w:rPr>
      </w:pPr>
    </w:p>
    <w:p w14:paraId="19517063" w14:textId="77777777" w:rsidR="00561E9B" w:rsidRDefault="00561E9B" w:rsidP="00561E9B">
      <w:pPr>
        <w:shd w:val="clear" w:color="auto" w:fill="D9D9D9" w:themeFill="background1" w:themeFillShade="D9"/>
      </w:pPr>
      <w:r>
        <w:rPr>
          <w:b/>
          <w:bCs/>
        </w:rPr>
        <w:t>Safeguarding Portal</w:t>
      </w:r>
    </w:p>
    <w:p w14:paraId="64514B92" w14:textId="77777777" w:rsidR="00561E9B" w:rsidRDefault="00561E9B" w:rsidP="00561E9B"/>
    <w:p w14:paraId="1DCD166E" w14:textId="77777777" w:rsidR="00561E9B" w:rsidRDefault="00561E9B" w:rsidP="00561E9B">
      <w:r>
        <w:t xml:space="preserve">We are keen to get Provider views on the portal, for example ease of use etc.  If you have any comments on the portal then please email </w:t>
      </w:r>
      <w:hyperlink r:id="rId18" w:history="1">
        <w:r>
          <w:rPr>
            <w:rStyle w:val="Hyperlink"/>
          </w:rPr>
          <w:t>Safeguarding.Adults@sefton.gov.uk</w:t>
        </w:r>
      </w:hyperlink>
      <w:r>
        <w:t xml:space="preserve">. </w:t>
      </w:r>
    </w:p>
    <w:p w14:paraId="5FE22D23" w14:textId="77777777" w:rsidR="00561E9B" w:rsidRDefault="00561E9B" w:rsidP="00561E9B"/>
    <w:p w14:paraId="02EA73E1" w14:textId="06BC5B8E" w:rsidR="00561E9B" w:rsidRDefault="00561E9B" w:rsidP="00561E9B">
      <w:pPr>
        <w:pStyle w:val="Default"/>
        <w:jc w:val="both"/>
        <w:rPr>
          <w:b/>
          <w:bCs/>
        </w:rPr>
      </w:pPr>
    </w:p>
    <w:p w14:paraId="03110712" w14:textId="3F48DEA8" w:rsidR="00DD1E90" w:rsidRDefault="00DD1E90" w:rsidP="00561E9B">
      <w:pPr>
        <w:pStyle w:val="Default"/>
        <w:jc w:val="both"/>
        <w:rPr>
          <w:b/>
          <w:bCs/>
        </w:rPr>
      </w:pPr>
    </w:p>
    <w:p w14:paraId="6992B7CF" w14:textId="3B49F243" w:rsidR="00DD1E90" w:rsidRDefault="00DD1E90" w:rsidP="00561E9B">
      <w:pPr>
        <w:pStyle w:val="Default"/>
        <w:jc w:val="both"/>
        <w:rPr>
          <w:b/>
          <w:bCs/>
        </w:rPr>
      </w:pPr>
    </w:p>
    <w:p w14:paraId="1EDFB9BA" w14:textId="77777777" w:rsidR="00BF614A" w:rsidRDefault="00BF614A" w:rsidP="00561E9B">
      <w:pPr>
        <w:pStyle w:val="Default"/>
        <w:jc w:val="both"/>
        <w:rPr>
          <w:b/>
          <w:bCs/>
        </w:rPr>
      </w:pPr>
    </w:p>
    <w:p w14:paraId="409AC74C" w14:textId="77777777" w:rsidR="00DD1E90" w:rsidRDefault="00DD1E90" w:rsidP="00561E9B">
      <w:pPr>
        <w:pStyle w:val="Default"/>
        <w:jc w:val="both"/>
        <w:rPr>
          <w:b/>
          <w:bCs/>
        </w:rPr>
      </w:pPr>
    </w:p>
    <w:p w14:paraId="776C423F" w14:textId="77777777" w:rsidR="00561E9B" w:rsidRDefault="00561E9B" w:rsidP="00561E9B">
      <w:pPr>
        <w:pStyle w:val="Default"/>
        <w:shd w:val="clear" w:color="auto" w:fill="D9D9D9" w:themeFill="background1" w:themeFillShade="D9"/>
        <w:jc w:val="both"/>
        <w:rPr>
          <w:b/>
          <w:bCs/>
        </w:rPr>
      </w:pPr>
      <w:r>
        <w:rPr>
          <w:b/>
          <w:bCs/>
        </w:rPr>
        <w:t>Escalation Policy / Business Continuity Plans and Mutual Aid</w:t>
      </w:r>
    </w:p>
    <w:p w14:paraId="0F365DFB" w14:textId="77777777" w:rsidR="00561E9B" w:rsidRDefault="00561E9B" w:rsidP="00561E9B">
      <w:pPr>
        <w:pStyle w:val="Default"/>
        <w:jc w:val="both"/>
        <w:rPr>
          <w:b/>
          <w:bCs/>
        </w:rPr>
      </w:pPr>
    </w:p>
    <w:p w14:paraId="33C030BD" w14:textId="28C82B5C" w:rsidR="00561E9B" w:rsidRPr="007545AD" w:rsidRDefault="00561E9B" w:rsidP="00561E9B">
      <w:pPr>
        <w:pStyle w:val="Default"/>
        <w:jc w:val="both"/>
      </w:pPr>
      <w:r w:rsidRPr="007545AD">
        <w:t>We would like to remind Providers of the importance of ensuring that they have their Business Continuity Plans regularly updated and that they also refer to the previously issue</w:t>
      </w:r>
      <w:r w:rsidR="00877377">
        <w:t>d</w:t>
      </w:r>
      <w:r w:rsidRPr="007545AD">
        <w:t xml:space="preserve"> Escalation Policy.</w:t>
      </w:r>
    </w:p>
    <w:p w14:paraId="6F1A923B" w14:textId="77777777" w:rsidR="00561E9B" w:rsidRDefault="00561E9B" w:rsidP="00561E9B">
      <w:pPr>
        <w:pStyle w:val="Default"/>
        <w:jc w:val="both"/>
        <w:rPr>
          <w:b/>
          <w:bCs/>
        </w:rPr>
      </w:pPr>
    </w:p>
    <w:p w14:paraId="6968DDE3" w14:textId="77777777" w:rsidR="00561E9B" w:rsidRPr="00075873" w:rsidRDefault="00561E9B" w:rsidP="00561E9B">
      <w:pPr>
        <w:pStyle w:val="Default"/>
        <w:jc w:val="both"/>
      </w:pPr>
      <w:r w:rsidRPr="00075873">
        <w:t xml:space="preserve">As part of our obligations to the Provider market we are also looking at the above issues and the development of Mutual Aid arrangements between Providers.  We appreciated that Providers have already been pro-active in communicating with each other to provide potential assistance to each other, but we would be grateful if you could email </w:t>
      </w:r>
      <w:hyperlink r:id="rId19" w:history="1">
        <w:r w:rsidRPr="00075873">
          <w:rPr>
            <w:rStyle w:val="Hyperlink"/>
          </w:rPr>
          <w:t>Neil.Watson@sefton.gov.uk</w:t>
        </w:r>
      </w:hyperlink>
      <w:r w:rsidRPr="00075873">
        <w:t xml:space="preserve"> with any information on;</w:t>
      </w:r>
    </w:p>
    <w:p w14:paraId="7715426D" w14:textId="77777777" w:rsidR="00561E9B" w:rsidRPr="00075873" w:rsidRDefault="00561E9B" w:rsidP="00561E9B">
      <w:pPr>
        <w:pStyle w:val="Default"/>
        <w:jc w:val="both"/>
      </w:pPr>
    </w:p>
    <w:p w14:paraId="05A23E32" w14:textId="77777777" w:rsidR="00561E9B" w:rsidRPr="00075873" w:rsidRDefault="00561E9B" w:rsidP="00561E9B">
      <w:pPr>
        <w:pStyle w:val="Default"/>
        <w:numPr>
          <w:ilvl w:val="0"/>
          <w:numId w:val="13"/>
        </w:numPr>
        <w:jc w:val="both"/>
      </w:pPr>
      <w:r w:rsidRPr="00075873">
        <w:t>Agencies you use that you think may have availability of staff for other Providers to use, should they experience significant staffing issues and as part of their Business Continuity Planning activities</w:t>
      </w:r>
    </w:p>
    <w:p w14:paraId="3C38BB89" w14:textId="77777777" w:rsidR="00561E9B" w:rsidRPr="00075873" w:rsidRDefault="00561E9B" w:rsidP="00561E9B">
      <w:pPr>
        <w:pStyle w:val="Default"/>
        <w:numPr>
          <w:ilvl w:val="0"/>
          <w:numId w:val="13"/>
        </w:numPr>
        <w:jc w:val="both"/>
      </w:pPr>
      <w:r>
        <w:t>Whether you think that your service would be able to provide mutual assistance to other Providers (principally staff at short notice) and if so, the types/roles of staff that you could offer.</w:t>
      </w:r>
    </w:p>
    <w:p w14:paraId="2173E53A" w14:textId="77777777" w:rsidR="00561E9B" w:rsidRDefault="00561E9B" w:rsidP="00E22354">
      <w:pPr>
        <w:jc w:val="both"/>
      </w:pPr>
    </w:p>
    <w:p w14:paraId="095A3161" w14:textId="412A204A" w:rsidR="00AF067C" w:rsidRDefault="00AF067C" w:rsidP="00AF067C">
      <w:pPr>
        <w:pStyle w:val="Default"/>
        <w:shd w:val="clear" w:color="auto" w:fill="D9D9D9" w:themeFill="background1" w:themeFillShade="D9"/>
        <w:jc w:val="both"/>
        <w:rPr>
          <w:b/>
          <w:bCs/>
        </w:rPr>
      </w:pPr>
      <w:r>
        <w:rPr>
          <w:b/>
          <w:bCs/>
        </w:rPr>
        <w:t>Views of Social Care Workers wanted!</w:t>
      </w:r>
    </w:p>
    <w:p w14:paraId="36D5FCD1" w14:textId="082580FE" w:rsidR="0074674C" w:rsidRDefault="0074674C" w:rsidP="00E22354">
      <w:pPr>
        <w:jc w:val="both"/>
      </w:pPr>
    </w:p>
    <w:p w14:paraId="25B4EBC8" w14:textId="77777777" w:rsidR="00AF067C" w:rsidRPr="00AF067C" w:rsidRDefault="00AF067C" w:rsidP="00AF067C">
      <w:pPr>
        <w:rPr>
          <w:rFonts w:ascii="Calibri" w:eastAsiaTheme="minorHAnsi" w:hAnsi="Calibri" w:cs="Calibri"/>
        </w:rPr>
      </w:pPr>
      <w:r w:rsidRPr="00AF067C">
        <w:t xml:space="preserve">The Royal Society for Public Health are conducting research into the views of social care workers in the North West about the flu vaccine, and how easy they find it to get one each winter. To do so, they are inviting your views in a </w:t>
      </w:r>
      <w:hyperlink r:id="rId20" w:history="1">
        <w:r w:rsidRPr="00AF067C">
          <w:rPr>
            <w:rStyle w:val="Hyperlink"/>
          </w:rPr>
          <w:t>survey</w:t>
        </w:r>
      </w:hyperlink>
      <w:r w:rsidRPr="00AF067C">
        <w:t xml:space="preserve"> and in online focus groups.</w:t>
      </w:r>
    </w:p>
    <w:p w14:paraId="28C60F1B" w14:textId="77777777" w:rsidR="00AF067C" w:rsidRPr="00AF067C" w:rsidRDefault="00AF067C" w:rsidP="00AF067C">
      <w:r w:rsidRPr="00AF067C">
        <w:t> </w:t>
      </w:r>
    </w:p>
    <w:p w14:paraId="513E422B" w14:textId="77777777" w:rsidR="00AF067C" w:rsidRPr="00AF067C" w:rsidRDefault="00AF067C" w:rsidP="00AF067C">
      <w:r w:rsidRPr="00AF067C">
        <w:t>Whether you've had the vaccine or not, they would love to hear from you. The survey takes just 5 minutes to complete, your answers will be completely anonymous, and everyone who completes it will be in a chance of receiving a £20 Amazon voucher. You can find it here: </w:t>
      </w:r>
      <w:hyperlink r:id="rId21" w:history="1">
        <w:r w:rsidRPr="00AF067C">
          <w:rPr>
            <w:rStyle w:val="Hyperlink"/>
          </w:rPr>
          <w:t>https://www.surveymonkey.co.uk/r/NY8L3LF</w:t>
        </w:r>
      </w:hyperlink>
      <w:r w:rsidRPr="00AF067C">
        <w:t>. </w:t>
      </w:r>
    </w:p>
    <w:p w14:paraId="5C7D50C6" w14:textId="77777777" w:rsidR="00AF067C" w:rsidRPr="00AF067C" w:rsidRDefault="00AF067C" w:rsidP="00AF067C">
      <w:r w:rsidRPr="00AF067C">
        <w:t> </w:t>
      </w:r>
    </w:p>
    <w:p w14:paraId="4E909E03" w14:textId="42464C44" w:rsidR="00AF067C" w:rsidRDefault="00AF067C" w:rsidP="00AF067C">
      <w:r w:rsidRPr="00AF067C">
        <w:t>The focus groups for social care workers will take place online on:</w:t>
      </w:r>
    </w:p>
    <w:p w14:paraId="1DE8934A" w14:textId="77777777" w:rsidR="00AF067C" w:rsidRPr="00AF067C" w:rsidRDefault="00AF067C" w:rsidP="00AF067C"/>
    <w:p w14:paraId="1D0AAA04" w14:textId="77777777" w:rsidR="00AF067C" w:rsidRPr="00AF067C" w:rsidRDefault="00AF067C" w:rsidP="00AF067C">
      <w:r w:rsidRPr="00AF067C">
        <w:t>·      Monday 31 January, 6pm</w:t>
      </w:r>
    </w:p>
    <w:p w14:paraId="3D291586" w14:textId="77777777" w:rsidR="00AF067C" w:rsidRPr="00AF067C" w:rsidRDefault="00AF067C" w:rsidP="00AF067C">
      <w:r w:rsidRPr="00AF067C">
        <w:t>·      Friday 4 February, 12pm</w:t>
      </w:r>
    </w:p>
    <w:p w14:paraId="5878A11C" w14:textId="77777777" w:rsidR="00AF067C" w:rsidRDefault="00AF067C" w:rsidP="00AF067C"/>
    <w:p w14:paraId="6C2B86C0" w14:textId="7E673567" w:rsidR="00AF067C" w:rsidRPr="00AF067C" w:rsidRDefault="00AF067C" w:rsidP="00AF067C">
      <w:r w:rsidRPr="00AF067C">
        <w:t>Social care workers who take part will receive a £10 voucher for their time, with places allocated on a first come first served basis.</w:t>
      </w:r>
    </w:p>
    <w:p w14:paraId="5CDD621E" w14:textId="77777777" w:rsidR="00AF067C" w:rsidRPr="00AF067C" w:rsidRDefault="00AF067C" w:rsidP="00AF067C">
      <w:r w:rsidRPr="00AF067C">
        <w:t> </w:t>
      </w:r>
    </w:p>
    <w:p w14:paraId="340A082B" w14:textId="26C99035" w:rsidR="00AF067C" w:rsidRDefault="00AF067C" w:rsidP="00AF067C">
      <w:r w:rsidRPr="00AF067C">
        <w:t>The focus groups for managers and supervisors in social care will take place online on:</w:t>
      </w:r>
    </w:p>
    <w:p w14:paraId="1DADFD59" w14:textId="77777777" w:rsidR="00AF067C" w:rsidRPr="00AF067C" w:rsidRDefault="00AF067C" w:rsidP="00AF067C"/>
    <w:p w14:paraId="7FE82957" w14:textId="77777777" w:rsidR="00AF067C" w:rsidRPr="00AF067C" w:rsidRDefault="00AF067C" w:rsidP="00AF067C">
      <w:r w:rsidRPr="00AF067C">
        <w:t>·      Tuesday 1 February, 4pm</w:t>
      </w:r>
    </w:p>
    <w:p w14:paraId="0886F900" w14:textId="77777777" w:rsidR="00AF067C" w:rsidRPr="00AF067C" w:rsidRDefault="00AF067C" w:rsidP="00AF067C">
      <w:r w:rsidRPr="00AF067C">
        <w:t>·      Friday 4 February 3pm</w:t>
      </w:r>
    </w:p>
    <w:p w14:paraId="3D0B3B5C" w14:textId="77777777" w:rsidR="00AF067C" w:rsidRPr="00AF067C" w:rsidRDefault="00AF067C" w:rsidP="00AF067C">
      <w:r w:rsidRPr="00AF067C">
        <w:t> </w:t>
      </w:r>
    </w:p>
    <w:p w14:paraId="72F10166" w14:textId="77777777" w:rsidR="00AF067C" w:rsidRPr="00AF067C" w:rsidRDefault="00AF067C" w:rsidP="00AF067C">
      <w:r w:rsidRPr="00AF067C">
        <w:t xml:space="preserve">If you would like to take part or would like more information about the project, please contact Florence Gildea, Programmes Executive at RSPH, on </w:t>
      </w:r>
      <w:hyperlink r:id="rId22" w:history="1">
        <w:r w:rsidRPr="00AF067C">
          <w:rPr>
            <w:rStyle w:val="Hyperlink"/>
          </w:rPr>
          <w:t>fgildea@rsph.org.uk</w:t>
        </w:r>
      </w:hyperlink>
    </w:p>
    <w:p w14:paraId="22CFA31D" w14:textId="77777777" w:rsidR="00AF067C" w:rsidRPr="00AF067C" w:rsidRDefault="00AF067C" w:rsidP="00AF067C"/>
    <w:p w14:paraId="21D2360A" w14:textId="45F2CFFB" w:rsidR="00AF067C" w:rsidRDefault="00AF067C" w:rsidP="00E22354">
      <w:pPr>
        <w:jc w:val="both"/>
      </w:pPr>
    </w:p>
    <w:p w14:paraId="0F21A90D" w14:textId="2EBC2B15" w:rsidR="00593B69" w:rsidRDefault="00593B69" w:rsidP="00E22354">
      <w:pPr>
        <w:jc w:val="both"/>
      </w:pPr>
    </w:p>
    <w:p w14:paraId="03CD97E1" w14:textId="27AB821A" w:rsidR="00593B69" w:rsidRDefault="00593B69" w:rsidP="00E22354">
      <w:pPr>
        <w:jc w:val="both"/>
      </w:pPr>
    </w:p>
    <w:p w14:paraId="79AAF9A8" w14:textId="77777777" w:rsidR="00593B69" w:rsidRDefault="00593B69" w:rsidP="00E22354">
      <w:pPr>
        <w:jc w:val="both"/>
      </w:pPr>
    </w:p>
    <w:bookmarkEnd w:id="1"/>
    <w:p w14:paraId="65D96BD5" w14:textId="14A7D711" w:rsidR="0074352A" w:rsidRPr="0074674C" w:rsidRDefault="0074674C" w:rsidP="0074352A">
      <w:pPr>
        <w:shd w:val="clear" w:color="auto" w:fill="D9D9D9" w:themeFill="background1" w:themeFillShade="D9"/>
        <w:jc w:val="both"/>
        <w:rPr>
          <w:b/>
          <w:bCs/>
        </w:rPr>
      </w:pPr>
      <w:r>
        <w:rPr>
          <w:b/>
          <w:bCs/>
        </w:rPr>
        <w:t>Education and Training Programmes for Care Providers</w:t>
      </w:r>
    </w:p>
    <w:p w14:paraId="6DFDCB53" w14:textId="029640B0" w:rsidR="00E22354" w:rsidRDefault="00E22354" w:rsidP="00E22354"/>
    <w:p w14:paraId="536306EA" w14:textId="77777777" w:rsidR="0074674C" w:rsidRPr="0074674C" w:rsidRDefault="0074674C" w:rsidP="0074674C">
      <w:pPr>
        <w:widowControl/>
        <w:shd w:val="clear" w:color="auto" w:fill="FFFFFF"/>
        <w:autoSpaceDE/>
        <w:autoSpaceDN/>
        <w:spacing w:after="225"/>
        <w:jc w:val="both"/>
        <w:rPr>
          <w:szCs w:val="24"/>
        </w:rPr>
      </w:pPr>
      <w:r w:rsidRPr="0074674C">
        <w:rPr>
          <w:szCs w:val="24"/>
        </w:rPr>
        <w:t>Sefton Council and South Sefton and Southport and Formby CCGs want to support you in whatever way we can during this crisis period and one of the ways was to develop the Education and Training Programme for Care Providers.  The document below highlights the key areas where there are free education and supporting resources available for you and your staff not only on a national level but what’s available locally here in Sefton.</w:t>
      </w:r>
    </w:p>
    <w:p w14:paraId="190D230A" w14:textId="77777777" w:rsidR="0074674C" w:rsidRPr="0074674C" w:rsidRDefault="0074674C" w:rsidP="0074674C">
      <w:pPr>
        <w:widowControl/>
        <w:shd w:val="clear" w:color="auto" w:fill="FFFFFF"/>
        <w:autoSpaceDE/>
        <w:autoSpaceDN/>
        <w:spacing w:after="225"/>
        <w:jc w:val="both"/>
        <w:rPr>
          <w:szCs w:val="24"/>
        </w:rPr>
      </w:pPr>
      <w:r w:rsidRPr="0074674C">
        <w:rPr>
          <w:szCs w:val="24"/>
        </w:rPr>
        <w:t>The resources contained within this document are also available can be accessed via Sefton Council’s Learner Management System.</w:t>
      </w:r>
    </w:p>
    <w:p w14:paraId="5A6B6CC7" w14:textId="510DFEE8" w:rsidR="005430F9" w:rsidRDefault="008C42FE" w:rsidP="00723AA7">
      <w:pPr>
        <w:pStyle w:val="Default"/>
        <w:jc w:val="both"/>
        <w:rPr>
          <w:rStyle w:val="Hyperlink"/>
          <w:rFonts w:eastAsiaTheme="majorEastAsia"/>
          <w:color w:val="0E7CB5"/>
          <w:shd w:val="clear" w:color="auto" w:fill="FFFFFF"/>
        </w:rPr>
      </w:pPr>
      <w:r w:rsidRPr="008C42FE">
        <w:rPr>
          <w:rFonts w:eastAsia="Arial"/>
          <w:color w:val="auto"/>
          <w:lang w:eastAsia="en-US"/>
        </w:rPr>
        <w:t>Please find attached the latest versions.  These documents and the electronic version will be regularly reviewed to include updates as we receive them and will be shaped to meet your need. If you have any suggestions as to what else needs to be included please let us know by emailing Louise Kearney, Learning and Development Officer at</w:t>
      </w:r>
      <w:r>
        <w:rPr>
          <w:rFonts w:ascii="Helvetica" w:hAnsi="Helvetica"/>
          <w:color w:val="333333"/>
          <w:sz w:val="21"/>
          <w:szCs w:val="21"/>
          <w:shd w:val="clear" w:color="auto" w:fill="FFFFFF"/>
        </w:rPr>
        <w:t> </w:t>
      </w:r>
      <w:hyperlink r:id="rId23" w:history="1">
        <w:r w:rsidRPr="008C42FE">
          <w:rPr>
            <w:rStyle w:val="Hyperlink"/>
            <w:rFonts w:eastAsiaTheme="majorEastAsia"/>
            <w:color w:val="0E7CB5"/>
            <w:shd w:val="clear" w:color="auto" w:fill="FFFFFF"/>
          </w:rPr>
          <w:t>louise.kearney@sefton.gov.uk</w:t>
        </w:r>
      </w:hyperlink>
    </w:p>
    <w:p w14:paraId="20F8F069" w14:textId="092BB5BA" w:rsidR="00622E9B" w:rsidRDefault="00622E9B" w:rsidP="00723AA7">
      <w:pPr>
        <w:pStyle w:val="Default"/>
        <w:jc w:val="both"/>
        <w:rPr>
          <w:rStyle w:val="Hyperlink"/>
          <w:rFonts w:eastAsiaTheme="majorEastAsia"/>
          <w:color w:val="0E7CB5"/>
          <w:shd w:val="clear" w:color="auto" w:fill="FFFFFF"/>
        </w:rPr>
      </w:pPr>
    </w:p>
    <w:p w14:paraId="6CE76248" w14:textId="77777777" w:rsidR="00622E9B" w:rsidRDefault="00622E9B" w:rsidP="00723AA7">
      <w:pPr>
        <w:pStyle w:val="Default"/>
        <w:jc w:val="both"/>
      </w:pPr>
    </w:p>
    <w:p w14:paraId="38D43FB9" w14:textId="01DFD305" w:rsidR="008C42FE" w:rsidRDefault="008C42FE" w:rsidP="00723AA7">
      <w:pPr>
        <w:pStyle w:val="Default"/>
        <w:jc w:val="both"/>
      </w:pPr>
    </w:p>
    <w:p w14:paraId="61FAF8E5" w14:textId="43CBA4CF" w:rsidR="008C42FE" w:rsidRPr="008C42FE" w:rsidRDefault="008C42FE" w:rsidP="008C42FE">
      <w:pPr>
        <w:shd w:val="clear" w:color="auto" w:fill="D9D9D9" w:themeFill="background1" w:themeFillShade="D9"/>
        <w:jc w:val="both"/>
        <w:rPr>
          <w:b/>
          <w:bCs/>
        </w:rPr>
      </w:pPr>
      <w:bookmarkStart w:id="2" w:name="_Hlk90477223"/>
      <w:r w:rsidRPr="008C42FE">
        <w:rPr>
          <w:b/>
          <w:bCs/>
        </w:rPr>
        <w:t>New service for Sefton Parents and Families with babies</w:t>
      </w:r>
    </w:p>
    <w:bookmarkEnd w:id="2"/>
    <w:p w14:paraId="02AF22FD" w14:textId="77777777" w:rsidR="008C42FE" w:rsidRDefault="008C42FE" w:rsidP="00723AA7">
      <w:pPr>
        <w:pStyle w:val="Default"/>
        <w:jc w:val="both"/>
      </w:pPr>
    </w:p>
    <w:p w14:paraId="2208D243" w14:textId="77777777" w:rsidR="008C42FE" w:rsidRPr="008C42FE" w:rsidRDefault="008C42FE" w:rsidP="008C42FE">
      <w:pPr>
        <w:widowControl/>
        <w:shd w:val="clear" w:color="auto" w:fill="FFFFFF"/>
        <w:autoSpaceDE/>
        <w:autoSpaceDN/>
        <w:spacing w:after="150"/>
        <w:rPr>
          <w:rFonts w:eastAsia="Times New Roman"/>
          <w:color w:val="000000"/>
          <w:szCs w:val="24"/>
          <w:lang w:eastAsia="en-GB"/>
        </w:rPr>
      </w:pPr>
      <w:r w:rsidRPr="008C42FE">
        <w:rPr>
          <w:rFonts w:eastAsia="Times New Roman"/>
          <w:color w:val="000000"/>
          <w:szCs w:val="24"/>
          <w:lang w:eastAsia="en-GB"/>
        </w:rPr>
        <w:t>Mersey Care has secured funding from Sefton Council for a 12-month pilot of the Building Attachments and Bonds Service (BABS) to enhance its early years support for children and families.</w:t>
      </w:r>
    </w:p>
    <w:p w14:paraId="4777148E" w14:textId="77777777" w:rsidR="008C42FE" w:rsidRPr="008C42FE" w:rsidRDefault="008C42FE" w:rsidP="008C42FE">
      <w:pPr>
        <w:widowControl/>
        <w:shd w:val="clear" w:color="auto" w:fill="FFFFFF"/>
        <w:autoSpaceDE/>
        <w:autoSpaceDN/>
        <w:spacing w:after="150"/>
        <w:rPr>
          <w:rFonts w:eastAsia="Times New Roman"/>
          <w:color w:val="000000"/>
          <w:szCs w:val="24"/>
          <w:lang w:eastAsia="en-GB"/>
        </w:rPr>
      </w:pPr>
      <w:r w:rsidRPr="008C42FE">
        <w:rPr>
          <w:rFonts w:eastAsia="Times New Roman"/>
          <w:color w:val="000000"/>
          <w:szCs w:val="24"/>
          <w:lang w:eastAsia="en-GB"/>
        </w:rPr>
        <w:t>BABS is a new Parent Infant Mental Health Service in Sefton supporting vulnerable families while mum is pregnant and in the early weeks after the baby is born. It will offer specialist, therapeutic support to families in Sefton to help them build good bonds and attachment with their baby.</w:t>
      </w:r>
    </w:p>
    <w:p w14:paraId="4EA174BB" w14:textId="1DA5C96B" w:rsidR="008C42FE" w:rsidRDefault="00BF614A" w:rsidP="00723AA7">
      <w:pPr>
        <w:pStyle w:val="Default"/>
        <w:jc w:val="both"/>
      </w:pPr>
      <w:hyperlink r:id="rId24" w:history="1">
        <w:r w:rsidR="008C42FE" w:rsidRPr="008C42FE">
          <w:rPr>
            <w:rStyle w:val="Hyperlink"/>
          </w:rPr>
          <w:t>More information about the service here.</w:t>
        </w:r>
      </w:hyperlink>
      <w:r w:rsidR="008C42FE">
        <w:t xml:space="preserve">  We would be grateful if you could please share this information with your staff teams.</w:t>
      </w:r>
    </w:p>
    <w:p w14:paraId="6AB4B11C" w14:textId="7D86E6D5" w:rsidR="008C42FE" w:rsidRDefault="008C42FE" w:rsidP="00723AA7">
      <w:pPr>
        <w:pStyle w:val="Default"/>
        <w:jc w:val="both"/>
        <w:rPr>
          <w:b/>
          <w:bCs/>
        </w:rPr>
      </w:pPr>
    </w:p>
    <w:p w14:paraId="3B527F6D" w14:textId="66EF50C9" w:rsidR="00561E9B" w:rsidRDefault="00561E9B" w:rsidP="00723AA7">
      <w:pPr>
        <w:pStyle w:val="Default"/>
        <w:jc w:val="both"/>
        <w:rPr>
          <w:b/>
          <w:bCs/>
        </w:rPr>
      </w:pPr>
    </w:p>
    <w:p w14:paraId="05FB2735" w14:textId="77777777" w:rsidR="00561E9B" w:rsidRDefault="00561E9B" w:rsidP="00723AA7">
      <w:pPr>
        <w:pStyle w:val="Default"/>
        <w:jc w:val="both"/>
        <w:rPr>
          <w:b/>
          <w:bCs/>
        </w:rPr>
      </w:pPr>
    </w:p>
    <w:p w14:paraId="2B2CA67F" w14:textId="6BEACD3F" w:rsidR="00D64652" w:rsidRPr="00D5055B" w:rsidRDefault="00B252C5" w:rsidP="00B252C5">
      <w:pPr>
        <w:pStyle w:val="Default"/>
        <w:shd w:val="clear" w:color="auto" w:fill="D9D9D9" w:themeFill="background1" w:themeFillShade="D9"/>
        <w:jc w:val="center"/>
        <w:rPr>
          <w:b/>
          <w:bCs/>
          <w:color w:val="auto"/>
          <w:sz w:val="32"/>
          <w:szCs w:val="32"/>
        </w:rPr>
      </w:pPr>
      <w:r w:rsidRPr="00D5055B">
        <w:rPr>
          <w:b/>
          <w:bCs/>
          <w:color w:val="auto"/>
          <w:sz w:val="32"/>
          <w:szCs w:val="32"/>
        </w:rPr>
        <w:t xml:space="preserve">Specific </w:t>
      </w:r>
      <w:r w:rsidR="00D64652" w:rsidRPr="00D5055B">
        <w:rPr>
          <w:b/>
          <w:bCs/>
          <w:color w:val="auto"/>
          <w:sz w:val="32"/>
          <w:szCs w:val="32"/>
        </w:rPr>
        <w:t>Information for Care Homes</w:t>
      </w:r>
    </w:p>
    <w:p w14:paraId="7E615821" w14:textId="77777777" w:rsidR="00CB1A12" w:rsidRDefault="00CB1A12" w:rsidP="00E22354">
      <w:pPr>
        <w:jc w:val="both"/>
      </w:pPr>
    </w:p>
    <w:p w14:paraId="276C64F7" w14:textId="77777777" w:rsidR="00561E9B" w:rsidRDefault="00561E9B" w:rsidP="00561E9B">
      <w:pPr>
        <w:shd w:val="clear" w:color="auto" w:fill="D9D9D9" w:themeFill="background1" w:themeFillShade="D9"/>
        <w:jc w:val="both"/>
      </w:pPr>
      <w:r w:rsidRPr="00815F38">
        <w:rPr>
          <w:b/>
          <w:bCs/>
        </w:rPr>
        <w:t>Care Home Strategic Partnership</w:t>
      </w:r>
    </w:p>
    <w:p w14:paraId="046A19BF" w14:textId="77777777" w:rsidR="00561E9B" w:rsidRDefault="00561E9B" w:rsidP="00561E9B">
      <w:pPr>
        <w:jc w:val="both"/>
      </w:pPr>
    </w:p>
    <w:p w14:paraId="756A68D5" w14:textId="77777777" w:rsidR="00561E9B" w:rsidRDefault="00561E9B" w:rsidP="00561E9B">
      <w:r>
        <w:t>The next meeting of the Care Home Strategic Partnership is Tuesday 8</w:t>
      </w:r>
      <w:r w:rsidRPr="0068138F">
        <w:rPr>
          <w:vertAlign w:val="superscript"/>
        </w:rPr>
        <w:t>th</w:t>
      </w:r>
      <w:r>
        <w:t xml:space="preserve"> February, 4.00 – 5.00pm.  We do hope you are able to join us.  </w:t>
      </w:r>
    </w:p>
    <w:p w14:paraId="0E44B947" w14:textId="77777777" w:rsidR="00561E9B" w:rsidRDefault="00561E9B" w:rsidP="00561E9B"/>
    <w:p w14:paraId="7D84A30B" w14:textId="77777777" w:rsidR="00561E9B" w:rsidRDefault="00561E9B" w:rsidP="00561E9B">
      <w:pPr>
        <w:jc w:val="both"/>
        <w:rPr>
          <w:rFonts w:ascii="Segoe UI" w:eastAsiaTheme="minorHAnsi" w:hAnsi="Segoe UI" w:cs="Segoe UI"/>
          <w:color w:val="252424"/>
          <w:lang w:val="en-US"/>
        </w:rPr>
      </w:pPr>
      <w:r>
        <w:t>We would like to express our thanks to Heather Weekes for both chairing the Partnership meeting and working with us on its ongoing development.</w:t>
      </w:r>
    </w:p>
    <w:p w14:paraId="646FDD6C" w14:textId="77777777" w:rsidR="00561E9B" w:rsidRPr="00D5055B" w:rsidRDefault="00561E9B" w:rsidP="00561E9B">
      <w:pPr>
        <w:jc w:val="both"/>
      </w:pPr>
      <w:r>
        <w:t xml:space="preserve"> </w:t>
      </w:r>
    </w:p>
    <w:p w14:paraId="328E5EF6" w14:textId="77777777" w:rsidR="00561E9B" w:rsidRDefault="00561E9B" w:rsidP="00561E9B">
      <w:pPr>
        <w:jc w:val="both"/>
      </w:pPr>
    </w:p>
    <w:p w14:paraId="1ADDDE55" w14:textId="77777777" w:rsidR="00561E9B" w:rsidRDefault="00561E9B" w:rsidP="00561E9B">
      <w:pPr>
        <w:shd w:val="clear" w:color="auto" w:fill="D9D9D9" w:themeFill="background1" w:themeFillShade="D9"/>
        <w:jc w:val="both"/>
      </w:pPr>
      <w:r>
        <w:rPr>
          <w:b/>
          <w:bCs/>
        </w:rPr>
        <w:t>Cost of Care Exercise</w:t>
      </w:r>
    </w:p>
    <w:p w14:paraId="4CA729FC" w14:textId="77777777" w:rsidR="00561E9B" w:rsidRDefault="00561E9B" w:rsidP="00561E9B">
      <w:pPr>
        <w:jc w:val="both"/>
      </w:pPr>
    </w:p>
    <w:p w14:paraId="440290D9" w14:textId="77777777" w:rsidR="00561E9B" w:rsidRDefault="00561E9B" w:rsidP="00561E9B">
      <w:pPr>
        <w:jc w:val="both"/>
      </w:pPr>
      <w:r>
        <w:t>We wrote to care homes earlier this week regarding the extension to the timescales for the project and to outline further how this exercise links to wider national work.</w:t>
      </w:r>
    </w:p>
    <w:p w14:paraId="317BA8AE" w14:textId="77777777" w:rsidR="00561E9B" w:rsidRDefault="00561E9B" w:rsidP="00561E9B">
      <w:pPr>
        <w:jc w:val="both"/>
      </w:pPr>
    </w:p>
    <w:p w14:paraId="6DF8F4D0" w14:textId="700078D6" w:rsidR="00561E9B" w:rsidRDefault="00561E9B" w:rsidP="00561E9B">
      <w:pPr>
        <w:jc w:val="both"/>
      </w:pPr>
      <w:r>
        <w:t xml:space="preserve">A copy of the letter is embedded </w:t>
      </w:r>
      <w:r w:rsidR="00593B69">
        <w:t>here.</w:t>
      </w:r>
    </w:p>
    <w:p w14:paraId="5B35FE77" w14:textId="77777777" w:rsidR="00723AA7" w:rsidRDefault="00723AA7" w:rsidP="00E22354">
      <w:pPr>
        <w:jc w:val="both"/>
      </w:pPr>
    </w:p>
    <w:p w14:paraId="1078D251" w14:textId="77777777" w:rsidR="0088544E" w:rsidRDefault="0088544E" w:rsidP="00E22354">
      <w:pPr>
        <w:jc w:val="both"/>
      </w:pPr>
    </w:p>
    <w:p w14:paraId="1A8A0A98" w14:textId="3431280C" w:rsidR="0088544E" w:rsidRDefault="0088544E" w:rsidP="0088544E">
      <w:pPr>
        <w:shd w:val="clear" w:color="auto" w:fill="D9D9D9" w:themeFill="background1" w:themeFillShade="D9"/>
        <w:jc w:val="both"/>
      </w:pPr>
      <w:r>
        <w:rPr>
          <w:b/>
          <w:bCs/>
        </w:rPr>
        <w:t>Restore2 Mini e-learning</w:t>
      </w:r>
    </w:p>
    <w:p w14:paraId="7337EFD2" w14:textId="77777777" w:rsidR="0088544E" w:rsidRDefault="0088544E" w:rsidP="0088544E"/>
    <w:p w14:paraId="6DF6D71B" w14:textId="3CC52C0E" w:rsidR="0088544E" w:rsidRDefault="0088544E" w:rsidP="0088544E">
      <w:pPr>
        <w:rPr>
          <w:rFonts w:ascii="Calibri" w:eastAsiaTheme="minorHAnsi" w:hAnsi="Calibri" w:cs="Calibri"/>
        </w:rPr>
      </w:pPr>
      <w:r>
        <w:t xml:space="preserve">We would like to make you aware of the recent launch of a free Restore2 </w:t>
      </w:r>
      <w:r>
        <w:rPr>
          <w:b/>
          <w:bCs/>
        </w:rPr>
        <w:t xml:space="preserve">Mini </w:t>
      </w:r>
      <w:r>
        <w:t>e-learning</w:t>
      </w:r>
      <w:r>
        <w:rPr>
          <w:b/>
          <w:bCs/>
        </w:rPr>
        <w:t xml:space="preserve"> </w:t>
      </w:r>
      <w:r>
        <w:t xml:space="preserve">module, developed by colleagues from the South West AHSN. The module is free to access at the following link: </w:t>
      </w:r>
      <w:hyperlink r:id="rId25" w:history="1">
        <w:r>
          <w:rPr>
            <w:rStyle w:val="Hyperlink"/>
          </w:rPr>
          <w:t>https://www.bluestreamacademy.com/enquiry/index</w:t>
        </w:r>
      </w:hyperlink>
      <w:r>
        <w:t xml:space="preserve"> </w:t>
      </w:r>
    </w:p>
    <w:p w14:paraId="31A70A8A" w14:textId="77777777" w:rsidR="0088544E" w:rsidRDefault="0088544E" w:rsidP="0088544E"/>
    <w:p w14:paraId="704C20FA" w14:textId="77777777" w:rsidR="0088544E" w:rsidRDefault="0088544E" w:rsidP="0088544E">
      <w:r>
        <w:t xml:space="preserve">Please be aware this is for </w:t>
      </w:r>
      <w:r>
        <w:rPr>
          <w:b/>
          <w:bCs/>
        </w:rPr>
        <w:t>Restore2 Mini</w:t>
      </w:r>
      <w:r>
        <w:t xml:space="preserve"> and therefore Nursing Homes / homes that take routine observations may be better placed undertaking the full Restore2 Education offers available (we are still running a weekly Restore2 session, bookable at the following link </w:t>
      </w:r>
      <w:hyperlink r:id="rId26" w:history="1">
        <w:r>
          <w:rPr>
            <w:rStyle w:val="Hyperlink"/>
          </w:rPr>
          <w:t>https://www.eventbrite.co.uk/e/restore-2-online-training-session-tickets-103421153454</w:t>
        </w:r>
      </w:hyperlink>
      <w:r>
        <w:t xml:space="preserve">  in addition to local activity underway).</w:t>
      </w:r>
    </w:p>
    <w:p w14:paraId="339A16A6" w14:textId="77777777" w:rsidR="0088544E" w:rsidRDefault="0088544E" w:rsidP="0088544E"/>
    <w:p w14:paraId="3963B3A6" w14:textId="77777777" w:rsidR="0088544E" w:rsidRDefault="0088544E" w:rsidP="0088544E">
      <w:r>
        <w:t>For any queries on the e-learning module, including whether Homes from your area have accessed, please contact Natalie Lofthouse - NURSING &amp; CARE SUITE MANAGER, Blue Stream Academy (</w:t>
      </w:r>
      <w:hyperlink r:id="rId27" w:history="1">
        <w:r>
          <w:rPr>
            <w:rStyle w:val="Hyperlink"/>
          </w:rPr>
          <w:t>natalie.lofthouse@bluestreamacademy.com</w:t>
        </w:r>
      </w:hyperlink>
      <w:r>
        <w:t>) who should be able to assist.</w:t>
      </w:r>
    </w:p>
    <w:p w14:paraId="40EFBCE0" w14:textId="77777777" w:rsidR="0088544E" w:rsidRDefault="0088544E" w:rsidP="0088544E"/>
    <w:p w14:paraId="482DA17C" w14:textId="77777777" w:rsidR="0088544E" w:rsidRDefault="0088544E" w:rsidP="0088544E">
      <w:r>
        <w:t>We hope that this will support those Homes who want to adopt Restore2 Mini, enabling staff to complete at a time and location convenient for them.</w:t>
      </w:r>
    </w:p>
    <w:p w14:paraId="11B8D90F" w14:textId="77777777" w:rsidR="0088544E" w:rsidRDefault="0088544E" w:rsidP="00E22354">
      <w:pPr>
        <w:jc w:val="both"/>
      </w:pPr>
    </w:p>
    <w:p w14:paraId="703248A8" w14:textId="77777777" w:rsidR="0088544E" w:rsidRDefault="0088544E" w:rsidP="00E22354">
      <w:pPr>
        <w:jc w:val="both"/>
      </w:pPr>
    </w:p>
    <w:p w14:paraId="1E9E1E67" w14:textId="7B6BC35A" w:rsidR="002D399D" w:rsidRDefault="00256665" w:rsidP="00E22354">
      <w:pPr>
        <w:jc w:val="both"/>
      </w:pPr>
      <w:r w:rsidRPr="007E6479">
        <w:t xml:space="preserve">From us, all the Health and Care partners and Councillor Paul Cummins, Cabinet Member for Adult Social Care, </w:t>
      </w:r>
      <w:r>
        <w:t xml:space="preserve">we would like to take the opportunity to thank you and your staff teams for everything you </w:t>
      </w:r>
      <w:r w:rsidR="007638F2">
        <w:t xml:space="preserve">are doing </w:t>
      </w:r>
      <w:r>
        <w:t>to support our most vulnerable residents.  Your dedication, support and hard work is very much appreciated by us all.</w:t>
      </w:r>
      <w:r w:rsidR="002D399D">
        <w:t xml:space="preserve">  </w:t>
      </w:r>
    </w:p>
    <w:p w14:paraId="28CBC6C1" w14:textId="77777777" w:rsidR="00561E9B" w:rsidRDefault="00561E9B" w:rsidP="00CF3E48">
      <w:pPr>
        <w:rPr>
          <w:szCs w:val="24"/>
        </w:rPr>
      </w:pPr>
    </w:p>
    <w:p w14:paraId="0AA555E6" w14:textId="03B24977" w:rsidR="00561E9B" w:rsidRDefault="00561E9B" w:rsidP="00CF3E48">
      <w:pPr>
        <w:rPr>
          <w:szCs w:val="24"/>
        </w:rPr>
      </w:pPr>
    </w:p>
    <w:p w14:paraId="5E6FE099" w14:textId="0A8E281B"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30"/>
      <w:footerReference w:type="even" r:id="rId31"/>
      <w:footerReference w:type="default" r:id="rId32"/>
      <w:headerReference w:type="first" r:id="rId33"/>
      <w:footerReference w:type="first" r:id="rId34"/>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B5824" w14:textId="77777777" w:rsidR="0028445F" w:rsidRDefault="0028445F" w:rsidP="007218F5">
      <w:r>
        <w:separator/>
      </w:r>
    </w:p>
  </w:endnote>
  <w:endnote w:type="continuationSeparator" w:id="0">
    <w:p w14:paraId="7BF9F4CE" w14:textId="77777777" w:rsidR="0028445F" w:rsidRDefault="0028445F"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DAC53" w14:textId="77777777" w:rsidR="0028445F" w:rsidRDefault="0028445F" w:rsidP="007218F5">
      <w:r>
        <w:separator/>
      </w:r>
    </w:p>
  </w:footnote>
  <w:footnote w:type="continuationSeparator" w:id="0">
    <w:p w14:paraId="16CC53DA" w14:textId="77777777" w:rsidR="0028445F" w:rsidRDefault="0028445F"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33A45"/>
    <w:multiLevelType w:val="hybridMultilevel"/>
    <w:tmpl w:val="35AA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B957D2"/>
    <w:multiLevelType w:val="hybridMultilevel"/>
    <w:tmpl w:val="B2E4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F70ED"/>
    <w:multiLevelType w:val="hybridMultilevel"/>
    <w:tmpl w:val="9E9A0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351840"/>
    <w:multiLevelType w:val="hybridMultilevel"/>
    <w:tmpl w:val="E50EEA0C"/>
    <w:lvl w:ilvl="0" w:tplc="3FCE3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BA0A81"/>
    <w:multiLevelType w:val="hybridMultilevel"/>
    <w:tmpl w:val="5B343F30"/>
    <w:lvl w:ilvl="0" w:tplc="118A2762">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DF086A"/>
    <w:multiLevelType w:val="hybridMultilevel"/>
    <w:tmpl w:val="E7F66B18"/>
    <w:lvl w:ilvl="0" w:tplc="3FCE3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7B36B5"/>
    <w:multiLevelType w:val="hybridMultilevel"/>
    <w:tmpl w:val="16B0C60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6CA1204D"/>
    <w:multiLevelType w:val="hybridMultilevel"/>
    <w:tmpl w:val="44DC3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A43978"/>
    <w:multiLevelType w:val="hybridMultilevel"/>
    <w:tmpl w:val="04A0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239A7"/>
    <w:multiLevelType w:val="hybridMultilevel"/>
    <w:tmpl w:val="1C72B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3777F5A"/>
    <w:multiLevelType w:val="hybridMultilevel"/>
    <w:tmpl w:val="D2267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10"/>
  </w:num>
  <w:num w:numId="5">
    <w:abstractNumId w:val="9"/>
  </w:num>
  <w:num w:numId="6">
    <w:abstractNumId w:val="5"/>
  </w:num>
  <w:num w:numId="7">
    <w:abstractNumId w:val="3"/>
  </w:num>
  <w:num w:numId="8">
    <w:abstractNumId w:val="8"/>
  </w:num>
  <w:num w:numId="9">
    <w:abstractNumId w:val="0"/>
  </w:num>
  <w:num w:numId="10">
    <w:abstractNumId w:val="11"/>
  </w:num>
  <w:num w:numId="11">
    <w:abstractNumId w:val="6"/>
  </w:num>
  <w:num w:numId="12">
    <w:abstractNumId w:val="4"/>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3618A"/>
    <w:rsid w:val="000417C4"/>
    <w:rsid w:val="00041EA7"/>
    <w:rsid w:val="00043C3E"/>
    <w:rsid w:val="0004458D"/>
    <w:rsid w:val="00044C96"/>
    <w:rsid w:val="00044ED0"/>
    <w:rsid w:val="000456D4"/>
    <w:rsid w:val="00050255"/>
    <w:rsid w:val="00055AE6"/>
    <w:rsid w:val="000568B8"/>
    <w:rsid w:val="000653E0"/>
    <w:rsid w:val="00067369"/>
    <w:rsid w:val="00076860"/>
    <w:rsid w:val="000772BA"/>
    <w:rsid w:val="000808BA"/>
    <w:rsid w:val="00090B7E"/>
    <w:rsid w:val="0009155D"/>
    <w:rsid w:val="00093056"/>
    <w:rsid w:val="00095BB7"/>
    <w:rsid w:val="00096C99"/>
    <w:rsid w:val="000A1935"/>
    <w:rsid w:val="000A1B42"/>
    <w:rsid w:val="000A7424"/>
    <w:rsid w:val="000A7D8D"/>
    <w:rsid w:val="000B2D87"/>
    <w:rsid w:val="000B53BA"/>
    <w:rsid w:val="000B5D13"/>
    <w:rsid w:val="000C39A7"/>
    <w:rsid w:val="000C3D93"/>
    <w:rsid w:val="000C40EF"/>
    <w:rsid w:val="000C4367"/>
    <w:rsid w:val="000C4904"/>
    <w:rsid w:val="000C7E94"/>
    <w:rsid w:val="000D2D32"/>
    <w:rsid w:val="000D68C7"/>
    <w:rsid w:val="000E0000"/>
    <w:rsid w:val="000E0894"/>
    <w:rsid w:val="000E1CB4"/>
    <w:rsid w:val="000E1DF8"/>
    <w:rsid w:val="000E36F1"/>
    <w:rsid w:val="000E4873"/>
    <w:rsid w:val="000E76E1"/>
    <w:rsid w:val="000F053B"/>
    <w:rsid w:val="000F0598"/>
    <w:rsid w:val="000F20C9"/>
    <w:rsid w:val="000F3F47"/>
    <w:rsid w:val="000F43FF"/>
    <w:rsid w:val="000F6BB3"/>
    <w:rsid w:val="00101E8E"/>
    <w:rsid w:val="00103D0A"/>
    <w:rsid w:val="00103DA1"/>
    <w:rsid w:val="0010429D"/>
    <w:rsid w:val="00111952"/>
    <w:rsid w:val="00115EC6"/>
    <w:rsid w:val="0012006B"/>
    <w:rsid w:val="00121457"/>
    <w:rsid w:val="0012621E"/>
    <w:rsid w:val="00137B8A"/>
    <w:rsid w:val="00137F9B"/>
    <w:rsid w:val="001458F8"/>
    <w:rsid w:val="00150B24"/>
    <w:rsid w:val="00152484"/>
    <w:rsid w:val="00152E04"/>
    <w:rsid w:val="00155303"/>
    <w:rsid w:val="00155520"/>
    <w:rsid w:val="00155696"/>
    <w:rsid w:val="00155E8D"/>
    <w:rsid w:val="00157A1F"/>
    <w:rsid w:val="00161F29"/>
    <w:rsid w:val="001643E0"/>
    <w:rsid w:val="001739FF"/>
    <w:rsid w:val="001747BB"/>
    <w:rsid w:val="001763ED"/>
    <w:rsid w:val="00176A19"/>
    <w:rsid w:val="00176C3F"/>
    <w:rsid w:val="00176C44"/>
    <w:rsid w:val="00180E40"/>
    <w:rsid w:val="00183CDD"/>
    <w:rsid w:val="00183D41"/>
    <w:rsid w:val="001900F5"/>
    <w:rsid w:val="00196848"/>
    <w:rsid w:val="00196D5E"/>
    <w:rsid w:val="001A05C4"/>
    <w:rsid w:val="001A16C7"/>
    <w:rsid w:val="001A2446"/>
    <w:rsid w:val="001A27B8"/>
    <w:rsid w:val="001A2884"/>
    <w:rsid w:val="001A4150"/>
    <w:rsid w:val="001A6527"/>
    <w:rsid w:val="001A7080"/>
    <w:rsid w:val="001B2A0D"/>
    <w:rsid w:val="001B31F1"/>
    <w:rsid w:val="001B6D1D"/>
    <w:rsid w:val="001C4819"/>
    <w:rsid w:val="001C5B31"/>
    <w:rsid w:val="001C79C9"/>
    <w:rsid w:val="001D2FB1"/>
    <w:rsid w:val="001D3D02"/>
    <w:rsid w:val="001D40C5"/>
    <w:rsid w:val="001D4194"/>
    <w:rsid w:val="001D6392"/>
    <w:rsid w:val="001D7784"/>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2CB4"/>
    <w:rsid w:val="00213254"/>
    <w:rsid w:val="0021669D"/>
    <w:rsid w:val="0021726D"/>
    <w:rsid w:val="002209B6"/>
    <w:rsid w:val="00220FA3"/>
    <w:rsid w:val="00221B28"/>
    <w:rsid w:val="00221BA0"/>
    <w:rsid w:val="00223BD2"/>
    <w:rsid w:val="00223D0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665"/>
    <w:rsid w:val="00256F7C"/>
    <w:rsid w:val="00257A97"/>
    <w:rsid w:val="00263228"/>
    <w:rsid w:val="00264708"/>
    <w:rsid w:val="002650A6"/>
    <w:rsid w:val="002654DE"/>
    <w:rsid w:val="002678BF"/>
    <w:rsid w:val="0027300F"/>
    <w:rsid w:val="00275245"/>
    <w:rsid w:val="00275E48"/>
    <w:rsid w:val="00276E81"/>
    <w:rsid w:val="002805E0"/>
    <w:rsid w:val="00280E78"/>
    <w:rsid w:val="00281218"/>
    <w:rsid w:val="002837A8"/>
    <w:rsid w:val="0028445F"/>
    <w:rsid w:val="00284F89"/>
    <w:rsid w:val="00285707"/>
    <w:rsid w:val="002866D2"/>
    <w:rsid w:val="002868D7"/>
    <w:rsid w:val="002920E1"/>
    <w:rsid w:val="00293D55"/>
    <w:rsid w:val="00294D80"/>
    <w:rsid w:val="00296314"/>
    <w:rsid w:val="002A04C5"/>
    <w:rsid w:val="002A37A3"/>
    <w:rsid w:val="002A5633"/>
    <w:rsid w:val="002A6CDA"/>
    <w:rsid w:val="002B1CF5"/>
    <w:rsid w:val="002B6F3E"/>
    <w:rsid w:val="002C041C"/>
    <w:rsid w:val="002C3C5E"/>
    <w:rsid w:val="002C4710"/>
    <w:rsid w:val="002C74B4"/>
    <w:rsid w:val="002D15EA"/>
    <w:rsid w:val="002D399D"/>
    <w:rsid w:val="002D4250"/>
    <w:rsid w:val="002D48AA"/>
    <w:rsid w:val="002D6D5E"/>
    <w:rsid w:val="002E3005"/>
    <w:rsid w:val="002E4510"/>
    <w:rsid w:val="002E5623"/>
    <w:rsid w:val="002E6028"/>
    <w:rsid w:val="002F0834"/>
    <w:rsid w:val="002F1653"/>
    <w:rsid w:val="002F2E33"/>
    <w:rsid w:val="002F4084"/>
    <w:rsid w:val="002F7337"/>
    <w:rsid w:val="00300C42"/>
    <w:rsid w:val="00302503"/>
    <w:rsid w:val="00305500"/>
    <w:rsid w:val="0031237D"/>
    <w:rsid w:val="00313030"/>
    <w:rsid w:val="00313FD3"/>
    <w:rsid w:val="00314561"/>
    <w:rsid w:val="0031563F"/>
    <w:rsid w:val="003175F0"/>
    <w:rsid w:val="00320EC8"/>
    <w:rsid w:val="00321B16"/>
    <w:rsid w:val="00326F30"/>
    <w:rsid w:val="00327E56"/>
    <w:rsid w:val="003304EE"/>
    <w:rsid w:val="003323E1"/>
    <w:rsid w:val="0033411E"/>
    <w:rsid w:val="00337266"/>
    <w:rsid w:val="00337A98"/>
    <w:rsid w:val="00337FE1"/>
    <w:rsid w:val="003431CA"/>
    <w:rsid w:val="0034386A"/>
    <w:rsid w:val="00343B08"/>
    <w:rsid w:val="0034490B"/>
    <w:rsid w:val="00345286"/>
    <w:rsid w:val="00353F94"/>
    <w:rsid w:val="00356273"/>
    <w:rsid w:val="0036090D"/>
    <w:rsid w:val="003645E0"/>
    <w:rsid w:val="00364BE0"/>
    <w:rsid w:val="0037240D"/>
    <w:rsid w:val="00373234"/>
    <w:rsid w:val="00373996"/>
    <w:rsid w:val="003749E4"/>
    <w:rsid w:val="00382ABC"/>
    <w:rsid w:val="00396F77"/>
    <w:rsid w:val="00397D7F"/>
    <w:rsid w:val="00397E68"/>
    <w:rsid w:val="003A201A"/>
    <w:rsid w:val="003A2FF6"/>
    <w:rsid w:val="003A3F17"/>
    <w:rsid w:val="003A46F6"/>
    <w:rsid w:val="003B217E"/>
    <w:rsid w:val="003B264E"/>
    <w:rsid w:val="003B3298"/>
    <w:rsid w:val="003B4EAC"/>
    <w:rsid w:val="003B5665"/>
    <w:rsid w:val="003B73ED"/>
    <w:rsid w:val="003C1553"/>
    <w:rsid w:val="003C21E8"/>
    <w:rsid w:val="003C250E"/>
    <w:rsid w:val="003C7E17"/>
    <w:rsid w:val="003D32C6"/>
    <w:rsid w:val="003D3CD8"/>
    <w:rsid w:val="003D5D3C"/>
    <w:rsid w:val="003D68E9"/>
    <w:rsid w:val="003E1498"/>
    <w:rsid w:val="003E4BDD"/>
    <w:rsid w:val="003E7FC9"/>
    <w:rsid w:val="003F01A1"/>
    <w:rsid w:val="003F0626"/>
    <w:rsid w:val="003F2A46"/>
    <w:rsid w:val="003F51BF"/>
    <w:rsid w:val="003F532D"/>
    <w:rsid w:val="003F5967"/>
    <w:rsid w:val="003F6311"/>
    <w:rsid w:val="00402CCB"/>
    <w:rsid w:val="004031B7"/>
    <w:rsid w:val="004040A4"/>
    <w:rsid w:val="00405291"/>
    <w:rsid w:val="004067EB"/>
    <w:rsid w:val="00410BB3"/>
    <w:rsid w:val="0041220A"/>
    <w:rsid w:val="0041258B"/>
    <w:rsid w:val="00412984"/>
    <w:rsid w:val="00412F2C"/>
    <w:rsid w:val="0041412D"/>
    <w:rsid w:val="004141BA"/>
    <w:rsid w:val="004147D8"/>
    <w:rsid w:val="00416819"/>
    <w:rsid w:val="00420DDE"/>
    <w:rsid w:val="0042161F"/>
    <w:rsid w:val="00421B19"/>
    <w:rsid w:val="00421FA6"/>
    <w:rsid w:val="0042482D"/>
    <w:rsid w:val="00425AE0"/>
    <w:rsid w:val="00425EE5"/>
    <w:rsid w:val="00431FAF"/>
    <w:rsid w:val="00432507"/>
    <w:rsid w:val="0043263C"/>
    <w:rsid w:val="00432A0E"/>
    <w:rsid w:val="00432B2B"/>
    <w:rsid w:val="00434069"/>
    <w:rsid w:val="00435B65"/>
    <w:rsid w:val="0044034E"/>
    <w:rsid w:val="00443203"/>
    <w:rsid w:val="00445E48"/>
    <w:rsid w:val="004460CA"/>
    <w:rsid w:val="00446239"/>
    <w:rsid w:val="00446976"/>
    <w:rsid w:val="00446CF2"/>
    <w:rsid w:val="00446E37"/>
    <w:rsid w:val="00450D59"/>
    <w:rsid w:val="004516F3"/>
    <w:rsid w:val="004549C4"/>
    <w:rsid w:val="00455D7C"/>
    <w:rsid w:val="0046143D"/>
    <w:rsid w:val="0046258C"/>
    <w:rsid w:val="004628EC"/>
    <w:rsid w:val="00462BBD"/>
    <w:rsid w:val="00463AA9"/>
    <w:rsid w:val="004646F2"/>
    <w:rsid w:val="00470215"/>
    <w:rsid w:val="00470B3E"/>
    <w:rsid w:val="00470BA1"/>
    <w:rsid w:val="00477A50"/>
    <w:rsid w:val="00477C28"/>
    <w:rsid w:val="00482165"/>
    <w:rsid w:val="004831F0"/>
    <w:rsid w:val="00483F16"/>
    <w:rsid w:val="004865F8"/>
    <w:rsid w:val="00487EA9"/>
    <w:rsid w:val="00490751"/>
    <w:rsid w:val="00491201"/>
    <w:rsid w:val="00491E0B"/>
    <w:rsid w:val="0049250A"/>
    <w:rsid w:val="00492730"/>
    <w:rsid w:val="00492DB8"/>
    <w:rsid w:val="00493885"/>
    <w:rsid w:val="00493BC6"/>
    <w:rsid w:val="00493F22"/>
    <w:rsid w:val="00495BBF"/>
    <w:rsid w:val="004A58F3"/>
    <w:rsid w:val="004B2402"/>
    <w:rsid w:val="004B27D6"/>
    <w:rsid w:val="004B2C3C"/>
    <w:rsid w:val="004B4131"/>
    <w:rsid w:val="004B553E"/>
    <w:rsid w:val="004C04BF"/>
    <w:rsid w:val="004C11BA"/>
    <w:rsid w:val="004C2C1C"/>
    <w:rsid w:val="004C5952"/>
    <w:rsid w:val="004D0742"/>
    <w:rsid w:val="004D2263"/>
    <w:rsid w:val="004D4782"/>
    <w:rsid w:val="004D4930"/>
    <w:rsid w:val="004D4DC1"/>
    <w:rsid w:val="004D5C4C"/>
    <w:rsid w:val="004D6428"/>
    <w:rsid w:val="004D6E32"/>
    <w:rsid w:val="004E02E3"/>
    <w:rsid w:val="004E09F3"/>
    <w:rsid w:val="004E17F1"/>
    <w:rsid w:val="004E26C8"/>
    <w:rsid w:val="004E52D4"/>
    <w:rsid w:val="004E546A"/>
    <w:rsid w:val="004F0B6B"/>
    <w:rsid w:val="004F15EC"/>
    <w:rsid w:val="004F1A62"/>
    <w:rsid w:val="004F489F"/>
    <w:rsid w:val="004F48CA"/>
    <w:rsid w:val="004F4D27"/>
    <w:rsid w:val="004F4FAE"/>
    <w:rsid w:val="004F73C9"/>
    <w:rsid w:val="004F7560"/>
    <w:rsid w:val="00500662"/>
    <w:rsid w:val="00503CA4"/>
    <w:rsid w:val="005047C0"/>
    <w:rsid w:val="00506AA0"/>
    <w:rsid w:val="00512D63"/>
    <w:rsid w:val="005154BB"/>
    <w:rsid w:val="005163ED"/>
    <w:rsid w:val="00520FC8"/>
    <w:rsid w:val="005229B6"/>
    <w:rsid w:val="00523A55"/>
    <w:rsid w:val="0052556A"/>
    <w:rsid w:val="0052567C"/>
    <w:rsid w:val="00525C92"/>
    <w:rsid w:val="00526092"/>
    <w:rsid w:val="005274CD"/>
    <w:rsid w:val="00527A4A"/>
    <w:rsid w:val="00530B09"/>
    <w:rsid w:val="00532054"/>
    <w:rsid w:val="005327D7"/>
    <w:rsid w:val="00534C71"/>
    <w:rsid w:val="00535BBA"/>
    <w:rsid w:val="00537EFD"/>
    <w:rsid w:val="00540F77"/>
    <w:rsid w:val="005430F9"/>
    <w:rsid w:val="00545EF4"/>
    <w:rsid w:val="005463F9"/>
    <w:rsid w:val="0055092E"/>
    <w:rsid w:val="005509A8"/>
    <w:rsid w:val="00551913"/>
    <w:rsid w:val="00552259"/>
    <w:rsid w:val="00553038"/>
    <w:rsid w:val="00554CFE"/>
    <w:rsid w:val="00557913"/>
    <w:rsid w:val="00560EF3"/>
    <w:rsid w:val="00561E9B"/>
    <w:rsid w:val="00562518"/>
    <w:rsid w:val="005636F8"/>
    <w:rsid w:val="00564D28"/>
    <w:rsid w:val="0056610F"/>
    <w:rsid w:val="0057075F"/>
    <w:rsid w:val="00574A0E"/>
    <w:rsid w:val="00577337"/>
    <w:rsid w:val="00580330"/>
    <w:rsid w:val="00580A61"/>
    <w:rsid w:val="005868B6"/>
    <w:rsid w:val="00587218"/>
    <w:rsid w:val="0058751C"/>
    <w:rsid w:val="00591A53"/>
    <w:rsid w:val="00592129"/>
    <w:rsid w:val="005928FF"/>
    <w:rsid w:val="00593B69"/>
    <w:rsid w:val="00594190"/>
    <w:rsid w:val="00595F49"/>
    <w:rsid w:val="00596132"/>
    <w:rsid w:val="0059646E"/>
    <w:rsid w:val="00596EA0"/>
    <w:rsid w:val="005974BE"/>
    <w:rsid w:val="005A0548"/>
    <w:rsid w:val="005A1088"/>
    <w:rsid w:val="005A2158"/>
    <w:rsid w:val="005A3E3B"/>
    <w:rsid w:val="005A4AFA"/>
    <w:rsid w:val="005A594B"/>
    <w:rsid w:val="005A5B27"/>
    <w:rsid w:val="005B0C02"/>
    <w:rsid w:val="005B1FA3"/>
    <w:rsid w:val="005B22FB"/>
    <w:rsid w:val="005B2934"/>
    <w:rsid w:val="005B479E"/>
    <w:rsid w:val="005B5403"/>
    <w:rsid w:val="005C4FF6"/>
    <w:rsid w:val="005D047B"/>
    <w:rsid w:val="005D0A18"/>
    <w:rsid w:val="005D44D2"/>
    <w:rsid w:val="005D59AA"/>
    <w:rsid w:val="005D7003"/>
    <w:rsid w:val="005E61DE"/>
    <w:rsid w:val="005E6320"/>
    <w:rsid w:val="005F1F4E"/>
    <w:rsid w:val="005F3583"/>
    <w:rsid w:val="005F4733"/>
    <w:rsid w:val="005F5B34"/>
    <w:rsid w:val="005F665C"/>
    <w:rsid w:val="00607EFD"/>
    <w:rsid w:val="006107AE"/>
    <w:rsid w:val="00610927"/>
    <w:rsid w:val="00611870"/>
    <w:rsid w:val="006130B9"/>
    <w:rsid w:val="00621C31"/>
    <w:rsid w:val="00622E99"/>
    <w:rsid w:val="00622E9B"/>
    <w:rsid w:val="00622EF3"/>
    <w:rsid w:val="0062370B"/>
    <w:rsid w:val="0062384B"/>
    <w:rsid w:val="006266A2"/>
    <w:rsid w:val="00627186"/>
    <w:rsid w:val="00636AB9"/>
    <w:rsid w:val="00641DEC"/>
    <w:rsid w:val="00642765"/>
    <w:rsid w:val="006440D5"/>
    <w:rsid w:val="006467E3"/>
    <w:rsid w:val="00647076"/>
    <w:rsid w:val="00647CD9"/>
    <w:rsid w:val="006505F6"/>
    <w:rsid w:val="00650B10"/>
    <w:rsid w:val="00651AE9"/>
    <w:rsid w:val="006539E2"/>
    <w:rsid w:val="00653D1B"/>
    <w:rsid w:val="00653F32"/>
    <w:rsid w:val="00655EBF"/>
    <w:rsid w:val="0065793C"/>
    <w:rsid w:val="00663551"/>
    <w:rsid w:val="00666887"/>
    <w:rsid w:val="00667467"/>
    <w:rsid w:val="006674FE"/>
    <w:rsid w:val="00667921"/>
    <w:rsid w:val="00670042"/>
    <w:rsid w:val="00671D6F"/>
    <w:rsid w:val="0067301D"/>
    <w:rsid w:val="006757D1"/>
    <w:rsid w:val="00675A51"/>
    <w:rsid w:val="00675C77"/>
    <w:rsid w:val="00684315"/>
    <w:rsid w:val="00685A76"/>
    <w:rsid w:val="00686DE6"/>
    <w:rsid w:val="00690036"/>
    <w:rsid w:val="00690CB0"/>
    <w:rsid w:val="00691AFC"/>
    <w:rsid w:val="00692EB3"/>
    <w:rsid w:val="0069484D"/>
    <w:rsid w:val="00696E69"/>
    <w:rsid w:val="00697D87"/>
    <w:rsid w:val="006A232E"/>
    <w:rsid w:val="006A321E"/>
    <w:rsid w:val="006A3F35"/>
    <w:rsid w:val="006A7595"/>
    <w:rsid w:val="006B2A8C"/>
    <w:rsid w:val="006B31E7"/>
    <w:rsid w:val="006B38CC"/>
    <w:rsid w:val="006B4E9C"/>
    <w:rsid w:val="006B68EB"/>
    <w:rsid w:val="006C0162"/>
    <w:rsid w:val="006C1363"/>
    <w:rsid w:val="006C5C88"/>
    <w:rsid w:val="006C7635"/>
    <w:rsid w:val="006C775D"/>
    <w:rsid w:val="006D18C7"/>
    <w:rsid w:val="006D4442"/>
    <w:rsid w:val="006D54DF"/>
    <w:rsid w:val="006E3645"/>
    <w:rsid w:val="006E6C45"/>
    <w:rsid w:val="006E7CE6"/>
    <w:rsid w:val="006F12DE"/>
    <w:rsid w:val="006F4552"/>
    <w:rsid w:val="006F5B2C"/>
    <w:rsid w:val="006F60B6"/>
    <w:rsid w:val="0070067B"/>
    <w:rsid w:val="0070354E"/>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3AA7"/>
    <w:rsid w:val="00724D69"/>
    <w:rsid w:val="00724E40"/>
    <w:rsid w:val="0072581C"/>
    <w:rsid w:val="0073184D"/>
    <w:rsid w:val="00732114"/>
    <w:rsid w:val="007323CC"/>
    <w:rsid w:val="007345D2"/>
    <w:rsid w:val="00736A20"/>
    <w:rsid w:val="0073753A"/>
    <w:rsid w:val="00740B58"/>
    <w:rsid w:val="00742419"/>
    <w:rsid w:val="0074352A"/>
    <w:rsid w:val="00744C7E"/>
    <w:rsid w:val="00744FE2"/>
    <w:rsid w:val="0074674C"/>
    <w:rsid w:val="00746D31"/>
    <w:rsid w:val="00747FF1"/>
    <w:rsid w:val="00753B07"/>
    <w:rsid w:val="00755710"/>
    <w:rsid w:val="007638F2"/>
    <w:rsid w:val="0076426A"/>
    <w:rsid w:val="007651C8"/>
    <w:rsid w:val="00765357"/>
    <w:rsid w:val="00765F6F"/>
    <w:rsid w:val="007746A0"/>
    <w:rsid w:val="00775C14"/>
    <w:rsid w:val="00776ED9"/>
    <w:rsid w:val="007837F5"/>
    <w:rsid w:val="00783AB4"/>
    <w:rsid w:val="0078566A"/>
    <w:rsid w:val="0078705B"/>
    <w:rsid w:val="00790B10"/>
    <w:rsid w:val="007922A4"/>
    <w:rsid w:val="00793BBE"/>
    <w:rsid w:val="00793BF1"/>
    <w:rsid w:val="007940FA"/>
    <w:rsid w:val="007943A3"/>
    <w:rsid w:val="00794D8E"/>
    <w:rsid w:val="00795766"/>
    <w:rsid w:val="007A04B0"/>
    <w:rsid w:val="007A131E"/>
    <w:rsid w:val="007A1D57"/>
    <w:rsid w:val="007A2077"/>
    <w:rsid w:val="007A2F06"/>
    <w:rsid w:val="007A5195"/>
    <w:rsid w:val="007B3ADE"/>
    <w:rsid w:val="007B4B7B"/>
    <w:rsid w:val="007C27F6"/>
    <w:rsid w:val="007C294C"/>
    <w:rsid w:val="007C335B"/>
    <w:rsid w:val="007C43E5"/>
    <w:rsid w:val="007C6633"/>
    <w:rsid w:val="007C6B86"/>
    <w:rsid w:val="007C7125"/>
    <w:rsid w:val="007C7C5A"/>
    <w:rsid w:val="007C7E4E"/>
    <w:rsid w:val="007D0969"/>
    <w:rsid w:val="007D5389"/>
    <w:rsid w:val="007D6C51"/>
    <w:rsid w:val="007E17D3"/>
    <w:rsid w:val="007E1E2C"/>
    <w:rsid w:val="007E5D67"/>
    <w:rsid w:val="007E6479"/>
    <w:rsid w:val="007F095D"/>
    <w:rsid w:val="007F11BB"/>
    <w:rsid w:val="007F1F80"/>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4219"/>
    <w:rsid w:val="00815D53"/>
    <w:rsid w:val="00815E26"/>
    <w:rsid w:val="00815F38"/>
    <w:rsid w:val="0081656A"/>
    <w:rsid w:val="00816AC2"/>
    <w:rsid w:val="00817D67"/>
    <w:rsid w:val="00817DA5"/>
    <w:rsid w:val="00817E9A"/>
    <w:rsid w:val="00821DD2"/>
    <w:rsid w:val="00821E08"/>
    <w:rsid w:val="0082696B"/>
    <w:rsid w:val="0083029E"/>
    <w:rsid w:val="008302AC"/>
    <w:rsid w:val="00833615"/>
    <w:rsid w:val="00833FC8"/>
    <w:rsid w:val="00836C3D"/>
    <w:rsid w:val="00840408"/>
    <w:rsid w:val="00842121"/>
    <w:rsid w:val="008508BA"/>
    <w:rsid w:val="00853017"/>
    <w:rsid w:val="008531B3"/>
    <w:rsid w:val="00853D3F"/>
    <w:rsid w:val="008567DA"/>
    <w:rsid w:val="0085745E"/>
    <w:rsid w:val="00857ABC"/>
    <w:rsid w:val="008631C1"/>
    <w:rsid w:val="0086409F"/>
    <w:rsid w:val="00865434"/>
    <w:rsid w:val="00870540"/>
    <w:rsid w:val="00870FEE"/>
    <w:rsid w:val="00874015"/>
    <w:rsid w:val="00874D4D"/>
    <w:rsid w:val="00874F4B"/>
    <w:rsid w:val="008762B2"/>
    <w:rsid w:val="00876993"/>
    <w:rsid w:val="00877377"/>
    <w:rsid w:val="008777B5"/>
    <w:rsid w:val="00880DBB"/>
    <w:rsid w:val="00881368"/>
    <w:rsid w:val="0088189C"/>
    <w:rsid w:val="0088544E"/>
    <w:rsid w:val="00887782"/>
    <w:rsid w:val="00887915"/>
    <w:rsid w:val="00887A35"/>
    <w:rsid w:val="0089410F"/>
    <w:rsid w:val="008947DF"/>
    <w:rsid w:val="00894B2C"/>
    <w:rsid w:val="008A2D40"/>
    <w:rsid w:val="008A5F98"/>
    <w:rsid w:val="008B2DF9"/>
    <w:rsid w:val="008B41D7"/>
    <w:rsid w:val="008B45CA"/>
    <w:rsid w:val="008B7E4A"/>
    <w:rsid w:val="008C1D58"/>
    <w:rsid w:val="008C1D64"/>
    <w:rsid w:val="008C2525"/>
    <w:rsid w:val="008C42FE"/>
    <w:rsid w:val="008C65DF"/>
    <w:rsid w:val="008D4D65"/>
    <w:rsid w:val="008D4E6E"/>
    <w:rsid w:val="008D5F82"/>
    <w:rsid w:val="008D7C30"/>
    <w:rsid w:val="008D7DAC"/>
    <w:rsid w:val="008E1E62"/>
    <w:rsid w:val="008E20E5"/>
    <w:rsid w:val="008E2E2B"/>
    <w:rsid w:val="008E6A55"/>
    <w:rsid w:val="008F0030"/>
    <w:rsid w:val="008F0164"/>
    <w:rsid w:val="008F0A32"/>
    <w:rsid w:val="008F101A"/>
    <w:rsid w:val="008F2B31"/>
    <w:rsid w:val="008F4B35"/>
    <w:rsid w:val="008F4D81"/>
    <w:rsid w:val="008F4EFD"/>
    <w:rsid w:val="008F557C"/>
    <w:rsid w:val="008F7E38"/>
    <w:rsid w:val="009010DC"/>
    <w:rsid w:val="00901E37"/>
    <w:rsid w:val="0090224C"/>
    <w:rsid w:val="00902E2D"/>
    <w:rsid w:val="00903861"/>
    <w:rsid w:val="00904ECE"/>
    <w:rsid w:val="00904EE0"/>
    <w:rsid w:val="00905B10"/>
    <w:rsid w:val="0090646B"/>
    <w:rsid w:val="0090759F"/>
    <w:rsid w:val="009076A4"/>
    <w:rsid w:val="009128C1"/>
    <w:rsid w:val="00912ADF"/>
    <w:rsid w:val="009150A7"/>
    <w:rsid w:val="009169B6"/>
    <w:rsid w:val="00916F88"/>
    <w:rsid w:val="00920704"/>
    <w:rsid w:val="00921F03"/>
    <w:rsid w:val="00926EBC"/>
    <w:rsid w:val="00927667"/>
    <w:rsid w:val="00927A63"/>
    <w:rsid w:val="00930312"/>
    <w:rsid w:val="00931AEB"/>
    <w:rsid w:val="009330F4"/>
    <w:rsid w:val="00934159"/>
    <w:rsid w:val="00935E1C"/>
    <w:rsid w:val="009361C4"/>
    <w:rsid w:val="0093737A"/>
    <w:rsid w:val="009375A3"/>
    <w:rsid w:val="00940750"/>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21E"/>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3A60"/>
    <w:rsid w:val="009A4237"/>
    <w:rsid w:val="009A5C65"/>
    <w:rsid w:val="009A6EA2"/>
    <w:rsid w:val="009B30B3"/>
    <w:rsid w:val="009B326A"/>
    <w:rsid w:val="009C14E5"/>
    <w:rsid w:val="009C788A"/>
    <w:rsid w:val="009C7B39"/>
    <w:rsid w:val="009C7EEF"/>
    <w:rsid w:val="009D2508"/>
    <w:rsid w:val="009D3A8B"/>
    <w:rsid w:val="009D5FD7"/>
    <w:rsid w:val="009D7BA0"/>
    <w:rsid w:val="009E2A82"/>
    <w:rsid w:val="009E430D"/>
    <w:rsid w:val="009E7F4C"/>
    <w:rsid w:val="009F0C7A"/>
    <w:rsid w:val="009F6149"/>
    <w:rsid w:val="00A02652"/>
    <w:rsid w:val="00A02927"/>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46981"/>
    <w:rsid w:val="00A47EA7"/>
    <w:rsid w:val="00A506D7"/>
    <w:rsid w:val="00A52EAC"/>
    <w:rsid w:val="00A54A31"/>
    <w:rsid w:val="00A558AA"/>
    <w:rsid w:val="00A561EC"/>
    <w:rsid w:val="00A56A8A"/>
    <w:rsid w:val="00A57370"/>
    <w:rsid w:val="00A60263"/>
    <w:rsid w:val="00A624EA"/>
    <w:rsid w:val="00A676C8"/>
    <w:rsid w:val="00A7448D"/>
    <w:rsid w:val="00A76868"/>
    <w:rsid w:val="00A76CA4"/>
    <w:rsid w:val="00A80099"/>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3E87"/>
    <w:rsid w:val="00AA4C3D"/>
    <w:rsid w:val="00AA4D04"/>
    <w:rsid w:val="00AA5FC8"/>
    <w:rsid w:val="00AA7F4F"/>
    <w:rsid w:val="00AB0524"/>
    <w:rsid w:val="00AB0A26"/>
    <w:rsid w:val="00AB2827"/>
    <w:rsid w:val="00AB29AD"/>
    <w:rsid w:val="00AB51EB"/>
    <w:rsid w:val="00AB6051"/>
    <w:rsid w:val="00AC07DC"/>
    <w:rsid w:val="00AC0D7B"/>
    <w:rsid w:val="00AC44B7"/>
    <w:rsid w:val="00AC4680"/>
    <w:rsid w:val="00AC4725"/>
    <w:rsid w:val="00AC6AAA"/>
    <w:rsid w:val="00AD0DE5"/>
    <w:rsid w:val="00AD10D4"/>
    <w:rsid w:val="00AD1631"/>
    <w:rsid w:val="00AD1B17"/>
    <w:rsid w:val="00AD747A"/>
    <w:rsid w:val="00AE139F"/>
    <w:rsid w:val="00AE7BFD"/>
    <w:rsid w:val="00AF067C"/>
    <w:rsid w:val="00AF7A4B"/>
    <w:rsid w:val="00B01457"/>
    <w:rsid w:val="00B02F4B"/>
    <w:rsid w:val="00B03983"/>
    <w:rsid w:val="00B079FA"/>
    <w:rsid w:val="00B109C5"/>
    <w:rsid w:val="00B10AA4"/>
    <w:rsid w:val="00B11678"/>
    <w:rsid w:val="00B11A73"/>
    <w:rsid w:val="00B12818"/>
    <w:rsid w:val="00B159F0"/>
    <w:rsid w:val="00B15E91"/>
    <w:rsid w:val="00B20DF6"/>
    <w:rsid w:val="00B22175"/>
    <w:rsid w:val="00B23C35"/>
    <w:rsid w:val="00B252C5"/>
    <w:rsid w:val="00B261EA"/>
    <w:rsid w:val="00B26D12"/>
    <w:rsid w:val="00B27765"/>
    <w:rsid w:val="00B30482"/>
    <w:rsid w:val="00B31618"/>
    <w:rsid w:val="00B321F1"/>
    <w:rsid w:val="00B32B6B"/>
    <w:rsid w:val="00B34C8B"/>
    <w:rsid w:val="00B3573F"/>
    <w:rsid w:val="00B364D3"/>
    <w:rsid w:val="00B402E7"/>
    <w:rsid w:val="00B44C43"/>
    <w:rsid w:val="00B45DFF"/>
    <w:rsid w:val="00B47831"/>
    <w:rsid w:val="00B479DC"/>
    <w:rsid w:val="00B51585"/>
    <w:rsid w:val="00B51FAD"/>
    <w:rsid w:val="00B5361A"/>
    <w:rsid w:val="00B538F8"/>
    <w:rsid w:val="00B62070"/>
    <w:rsid w:val="00B62D51"/>
    <w:rsid w:val="00B7139C"/>
    <w:rsid w:val="00B7189F"/>
    <w:rsid w:val="00B719DC"/>
    <w:rsid w:val="00B729ED"/>
    <w:rsid w:val="00B72CAA"/>
    <w:rsid w:val="00B76D92"/>
    <w:rsid w:val="00B76F8A"/>
    <w:rsid w:val="00B77667"/>
    <w:rsid w:val="00B77FA8"/>
    <w:rsid w:val="00B81ECF"/>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32A"/>
    <w:rsid w:val="00BB65F2"/>
    <w:rsid w:val="00BB791E"/>
    <w:rsid w:val="00BC228C"/>
    <w:rsid w:val="00BC4337"/>
    <w:rsid w:val="00BC7B00"/>
    <w:rsid w:val="00BC7F7F"/>
    <w:rsid w:val="00BD08DF"/>
    <w:rsid w:val="00BD535F"/>
    <w:rsid w:val="00BD5372"/>
    <w:rsid w:val="00BD6718"/>
    <w:rsid w:val="00BE2661"/>
    <w:rsid w:val="00BE3791"/>
    <w:rsid w:val="00BE4030"/>
    <w:rsid w:val="00BE530E"/>
    <w:rsid w:val="00BE7B89"/>
    <w:rsid w:val="00BE7DA4"/>
    <w:rsid w:val="00BF2560"/>
    <w:rsid w:val="00BF594B"/>
    <w:rsid w:val="00BF59C0"/>
    <w:rsid w:val="00BF5BCE"/>
    <w:rsid w:val="00BF60AA"/>
    <w:rsid w:val="00BF614A"/>
    <w:rsid w:val="00BF65C0"/>
    <w:rsid w:val="00BF663E"/>
    <w:rsid w:val="00C00308"/>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2E13"/>
    <w:rsid w:val="00C5485A"/>
    <w:rsid w:val="00C5500A"/>
    <w:rsid w:val="00C605EA"/>
    <w:rsid w:val="00C6104A"/>
    <w:rsid w:val="00C615A8"/>
    <w:rsid w:val="00C62EE7"/>
    <w:rsid w:val="00C6378D"/>
    <w:rsid w:val="00C64C3D"/>
    <w:rsid w:val="00C654F7"/>
    <w:rsid w:val="00C65A5D"/>
    <w:rsid w:val="00C663B0"/>
    <w:rsid w:val="00C67805"/>
    <w:rsid w:val="00C748C0"/>
    <w:rsid w:val="00C75384"/>
    <w:rsid w:val="00C75CDC"/>
    <w:rsid w:val="00C7604A"/>
    <w:rsid w:val="00C777DF"/>
    <w:rsid w:val="00C819DF"/>
    <w:rsid w:val="00C81F8E"/>
    <w:rsid w:val="00C83FD1"/>
    <w:rsid w:val="00C85592"/>
    <w:rsid w:val="00C86E3D"/>
    <w:rsid w:val="00C874E2"/>
    <w:rsid w:val="00C878FF"/>
    <w:rsid w:val="00C91111"/>
    <w:rsid w:val="00C92FB8"/>
    <w:rsid w:val="00CA3237"/>
    <w:rsid w:val="00CA48C2"/>
    <w:rsid w:val="00CA49BB"/>
    <w:rsid w:val="00CA72A3"/>
    <w:rsid w:val="00CB1A12"/>
    <w:rsid w:val="00CB3267"/>
    <w:rsid w:val="00CB5137"/>
    <w:rsid w:val="00CC1D1F"/>
    <w:rsid w:val="00CC2918"/>
    <w:rsid w:val="00CC2AB4"/>
    <w:rsid w:val="00CC42A4"/>
    <w:rsid w:val="00CC5264"/>
    <w:rsid w:val="00CC57DD"/>
    <w:rsid w:val="00CC665D"/>
    <w:rsid w:val="00CD092E"/>
    <w:rsid w:val="00CD31E6"/>
    <w:rsid w:val="00CD3718"/>
    <w:rsid w:val="00CD5237"/>
    <w:rsid w:val="00CD53D5"/>
    <w:rsid w:val="00CD58F2"/>
    <w:rsid w:val="00CD71F8"/>
    <w:rsid w:val="00CD782C"/>
    <w:rsid w:val="00CE12E5"/>
    <w:rsid w:val="00CE14F8"/>
    <w:rsid w:val="00CE486B"/>
    <w:rsid w:val="00CE71A9"/>
    <w:rsid w:val="00CE7A0B"/>
    <w:rsid w:val="00CF2015"/>
    <w:rsid w:val="00CF2666"/>
    <w:rsid w:val="00CF3C72"/>
    <w:rsid w:val="00CF3E48"/>
    <w:rsid w:val="00CF4691"/>
    <w:rsid w:val="00CF5904"/>
    <w:rsid w:val="00CF5A3C"/>
    <w:rsid w:val="00D02770"/>
    <w:rsid w:val="00D043EB"/>
    <w:rsid w:val="00D06E99"/>
    <w:rsid w:val="00D11716"/>
    <w:rsid w:val="00D145F0"/>
    <w:rsid w:val="00D14A94"/>
    <w:rsid w:val="00D14B8D"/>
    <w:rsid w:val="00D14C80"/>
    <w:rsid w:val="00D15164"/>
    <w:rsid w:val="00D152A4"/>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55B"/>
    <w:rsid w:val="00D50F52"/>
    <w:rsid w:val="00D5364D"/>
    <w:rsid w:val="00D5379D"/>
    <w:rsid w:val="00D562D8"/>
    <w:rsid w:val="00D567B1"/>
    <w:rsid w:val="00D56B61"/>
    <w:rsid w:val="00D56C29"/>
    <w:rsid w:val="00D623D1"/>
    <w:rsid w:val="00D62E7C"/>
    <w:rsid w:val="00D63E37"/>
    <w:rsid w:val="00D641C9"/>
    <w:rsid w:val="00D64652"/>
    <w:rsid w:val="00D67E5F"/>
    <w:rsid w:val="00D70F9E"/>
    <w:rsid w:val="00D73359"/>
    <w:rsid w:val="00D736B9"/>
    <w:rsid w:val="00D74D1E"/>
    <w:rsid w:val="00D751B7"/>
    <w:rsid w:val="00D80165"/>
    <w:rsid w:val="00D81518"/>
    <w:rsid w:val="00D821D3"/>
    <w:rsid w:val="00D83240"/>
    <w:rsid w:val="00D834F9"/>
    <w:rsid w:val="00D838EC"/>
    <w:rsid w:val="00D83A3E"/>
    <w:rsid w:val="00D8614A"/>
    <w:rsid w:val="00D86F7D"/>
    <w:rsid w:val="00D91633"/>
    <w:rsid w:val="00D92184"/>
    <w:rsid w:val="00D92F82"/>
    <w:rsid w:val="00D95721"/>
    <w:rsid w:val="00DA0479"/>
    <w:rsid w:val="00DA1CA2"/>
    <w:rsid w:val="00DA2544"/>
    <w:rsid w:val="00DA26AC"/>
    <w:rsid w:val="00DA2A6A"/>
    <w:rsid w:val="00DA769D"/>
    <w:rsid w:val="00DB1584"/>
    <w:rsid w:val="00DB5B73"/>
    <w:rsid w:val="00DB6449"/>
    <w:rsid w:val="00DB7EE4"/>
    <w:rsid w:val="00DC0A81"/>
    <w:rsid w:val="00DC2597"/>
    <w:rsid w:val="00DC3360"/>
    <w:rsid w:val="00DC3C5A"/>
    <w:rsid w:val="00DC4F3E"/>
    <w:rsid w:val="00DC672E"/>
    <w:rsid w:val="00DD02AE"/>
    <w:rsid w:val="00DD15F4"/>
    <w:rsid w:val="00DD1E90"/>
    <w:rsid w:val="00DD2F41"/>
    <w:rsid w:val="00DD32DC"/>
    <w:rsid w:val="00DD3892"/>
    <w:rsid w:val="00DD3A08"/>
    <w:rsid w:val="00DD66D0"/>
    <w:rsid w:val="00DD7AE7"/>
    <w:rsid w:val="00DE2C2B"/>
    <w:rsid w:val="00DE3AD8"/>
    <w:rsid w:val="00DE7932"/>
    <w:rsid w:val="00DF074D"/>
    <w:rsid w:val="00DF22D1"/>
    <w:rsid w:val="00DF5E25"/>
    <w:rsid w:val="00DF7F78"/>
    <w:rsid w:val="00E00E6E"/>
    <w:rsid w:val="00E024AE"/>
    <w:rsid w:val="00E052A0"/>
    <w:rsid w:val="00E10EF6"/>
    <w:rsid w:val="00E11D27"/>
    <w:rsid w:val="00E14352"/>
    <w:rsid w:val="00E16580"/>
    <w:rsid w:val="00E17057"/>
    <w:rsid w:val="00E176D2"/>
    <w:rsid w:val="00E20811"/>
    <w:rsid w:val="00E22354"/>
    <w:rsid w:val="00E229AE"/>
    <w:rsid w:val="00E303F3"/>
    <w:rsid w:val="00E30984"/>
    <w:rsid w:val="00E3130E"/>
    <w:rsid w:val="00E336A5"/>
    <w:rsid w:val="00E347E2"/>
    <w:rsid w:val="00E34A51"/>
    <w:rsid w:val="00E35B07"/>
    <w:rsid w:val="00E36A89"/>
    <w:rsid w:val="00E40AB6"/>
    <w:rsid w:val="00E4483B"/>
    <w:rsid w:val="00E44976"/>
    <w:rsid w:val="00E47A9F"/>
    <w:rsid w:val="00E51290"/>
    <w:rsid w:val="00E5406F"/>
    <w:rsid w:val="00E5470E"/>
    <w:rsid w:val="00E54A46"/>
    <w:rsid w:val="00E60832"/>
    <w:rsid w:val="00E611F6"/>
    <w:rsid w:val="00E61729"/>
    <w:rsid w:val="00E61F95"/>
    <w:rsid w:val="00E632C6"/>
    <w:rsid w:val="00E64318"/>
    <w:rsid w:val="00E6595C"/>
    <w:rsid w:val="00E67A06"/>
    <w:rsid w:val="00E67B33"/>
    <w:rsid w:val="00E71C60"/>
    <w:rsid w:val="00E73ECB"/>
    <w:rsid w:val="00E75C3C"/>
    <w:rsid w:val="00E76A63"/>
    <w:rsid w:val="00E80E4B"/>
    <w:rsid w:val="00E86C74"/>
    <w:rsid w:val="00E8746D"/>
    <w:rsid w:val="00E905CC"/>
    <w:rsid w:val="00E909DC"/>
    <w:rsid w:val="00E963B8"/>
    <w:rsid w:val="00E96A3E"/>
    <w:rsid w:val="00EA3D33"/>
    <w:rsid w:val="00EA41AC"/>
    <w:rsid w:val="00EA4F03"/>
    <w:rsid w:val="00EA509A"/>
    <w:rsid w:val="00EA66CB"/>
    <w:rsid w:val="00EB753D"/>
    <w:rsid w:val="00EC2F70"/>
    <w:rsid w:val="00EC58D9"/>
    <w:rsid w:val="00ED001E"/>
    <w:rsid w:val="00ED0078"/>
    <w:rsid w:val="00ED20E0"/>
    <w:rsid w:val="00ED3133"/>
    <w:rsid w:val="00ED331C"/>
    <w:rsid w:val="00ED3B38"/>
    <w:rsid w:val="00ED49D0"/>
    <w:rsid w:val="00EE2802"/>
    <w:rsid w:val="00EE3CF3"/>
    <w:rsid w:val="00EE5FB1"/>
    <w:rsid w:val="00EF1531"/>
    <w:rsid w:val="00EF1F32"/>
    <w:rsid w:val="00EF30B2"/>
    <w:rsid w:val="00EF533A"/>
    <w:rsid w:val="00EF602E"/>
    <w:rsid w:val="00EF71A3"/>
    <w:rsid w:val="00F0007C"/>
    <w:rsid w:val="00F038C7"/>
    <w:rsid w:val="00F03910"/>
    <w:rsid w:val="00F047CD"/>
    <w:rsid w:val="00F048AC"/>
    <w:rsid w:val="00F06E6F"/>
    <w:rsid w:val="00F07AEB"/>
    <w:rsid w:val="00F20FBC"/>
    <w:rsid w:val="00F212A7"/>
    <w:rsid w:val="00F21C9F"/>
    <w:rsid w:val="00F23386"/>
    <w:rsid w:val="00F235A4"/>
    <w:rsid w:val="00F2557D"/>
    <w:rsid w:val="00F26A54"/>
    <w:rsid w:val="00F26E7D"/>
    <w:rsid w:val="00F33535"/>
    <w:rsid w:val="00F3366F"/>
    <w:rsid w:val="00F420F7"/>
    <w:rsid w:val="00F433A6"/>
    <w:rsid w:val="00F440A9"/>
    <w:rsid w:val="00F476FF"/>
    <w:rsid w:val="00F47EC3"/>
    <w:rsid w:val="00F560E6"/>
    <w:rsid w:val="00F561D4"/>
    <w:rsid w:val="00F6121A"/>
    <w:rsid w:val="00F64D12"/>
    <w:rsid w:val="00F66AC0"/>
    <w:rsid w:val="00F7374C"/>
    <w:rsid w:val="00F7399B"/>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165B"/>
    <w:rsid w:val="00FA2475"/>
    <w:rsid w:val="00FA306C"/>
    <w:rsid w:val="00FA373A"/>
    <w:rsid w:val="00FA7426"/>
    <w:rsid w:val="00FB1135"/>
    <w:rsid w:val="00FB3FA7"/>
    <w:rsid w:val="00FC1B55"/>
    <w:rsid w:val="00FC7AA9"/>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2"/>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7777">
      <w:bodyDiv w:val="1"/>
      <w:marLeft w:val="0"/>
      <w:marRight w:val="0"/>
      <w:marTop w:val="0"/>
      <w:marBottom w:val="0"/>
      <w:divBdr>
        <w:top w:val="none" w:sz="0" w:space="0" w:color="auto"/>
        <w:left w:val="none" w:sz="0" w:space="0" w:color="auto"/>
        <w:bottom w:val="none" w:sz="0" w:space="0" w:color="auto"/>
        <w:right w:val="none" w:sz="0" w:space="0" w:color="auto"/>
      </w:divBdr>
    </w:div>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79570137">
      <w:bodyDiv w:val="1"/>
      <w:marLeft w:val="0"/>
      <w:marRight w:val="0"/>
      <w:marTop w:val="0"/>
      <w:marBottom w:val="0"/>
      <w:divBdr>
        <w:top w:val="none" w:sz="0" w:space="0" w:color="auto"/>
        <w:left w:val="none" w:sz="0" w:space="0" w:color="auto"/>
        <w:bottom w:val="none" w:sz="0" w:space="0" w:color="auto"/>
        <w:right w:val="none" w:sz="0" w:space="0" w:color="auto"/>
      </w:divBdr>
    </w:div>
    <w:div w:id="84766334">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05583179">
      <w:bodyDiv w:val="1"/>
      <w:marLeft w:val="0"/>
      <w:marRight w:val="0"/>
      <w:marTop w:val="0"/>
      <w:marBottom w:val="0"/>
      <w:divBdr>
        <w:top w:val="none" w:sz="0" w:space="0" w:color="auto"/>
        <w:left w:val="none" w:sz="0" w:space="0" w:color="auto"/>
        <w:bottom w:val="none" w:sz="0" w:space="0" w:color="auto"/>
        <w:right w:val="none" w:sz="0" w:space="0" w:color="auto"/>
      </w:divBdr>
    </w:div>
    <w:div w:id="133910043">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67909972">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20605715">
      <w:bodyDiv w:val="1"/>
      <w:marLeft w:val="0"/>
      <w:marRight w:val="0"/>
      <w:marTop w:val="0"/>
      <w:marBottom w:val="0"/>
      <w:divBdr>
        <w:top w:val="none" w:sz="0" w:space="0" w:color="auto"/>
        <w:left w:val="none" w:sz="0" w:space="0" w:color="auto"/>
        <w:bottom w:val="none" w:sz="0" w:space="0" w:color="auto"/>
        <w:right w:val="none" w:sz="0" w:space="0" w:color="auto"/>
      </w:divBdr>
    </w:div>
    <w:div w:id="229971354">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50085606">
      <w:bodyDiv w:val="1"/>
      <w:marLeft w:val="0"/>
      <w:marRight w:val="0"/>
      <w:marTop w:val="0"/>
      <w:marBottom w:val="0"/>
      <w:divBdr>
        <w:top w:val="none" w:sz="0" w:space="0" w:color="auto"/>
        <w:left w:val="none" w:sz="0" w:space="0" w:color="auto"/>
        <w:bottom w:val="none" w:sz="0" w:space="0" w:color="auto"/>
        <w:right w:val="none" w:sz="0" w:space="0" w:color="auto"/>
      </w:divBdr>
    </w:div>
    <w:div w:id="265357830">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287320522">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954826">
      <w:bodyDiv w:val="1"/>
      <w:marLeft w:val="0"/>
      <w:marRight w:val="0"/>
      <w:marTop w:val="0"/>
      <w:marBottom w:val="0"/>
      <w:divBdr>
        <w:top w:val="none" w:sz="0" w:space="0" w:color="auto"/>
        <w:left w:val="none" w:sz="0" w:space="0" w:color="auto"/>
        <w:bottom w:val="none" w:sz="0" w:space="0" w:color="auto"/>
        <w:right w:val="none" w:sz="0" w:space="0" w:color="auto"/>
      </w:divBdr>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5908507">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39419732">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4517458">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3617294">
      <w:bodyDiv w:val="1"/>
      <w:marLeft w:val="0"/>
      <w:marRight w:val="0"/>
      <w:marTop w:val="0"/>
      <w:marBottom w:val="0"/>
      <w:divBdr>
        <w:top w:val="none" w:sz="0" w:space="0" w:color="auto"/>
        <w:left w:val="none" w:sz="0" w:space="0" w:color="auto"/>
        <w:bottom w:val="none" w:sz="0" w:space="0" w:color="auto"/>
        <w:right w:val="none" w:sz="0" w:space="0" w:color="auto"/>
      </w:divBdr>
    </w:div>
    <w:div w:id="514072940">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66381406">
      <w:bodyDiv w:val="1"/>
      <w:marLeft w:val="0"/>
      <w:marRight w:val="0"/>
      <w:marTop w:val="0"/>
      <w:marBottom w:val="0"/>
      <w:divBdr>
        <w:top w:val="none" w:sz="0" w:space="0" w:color="auto"/>
        <w:left w:val="none" w:sz="0" w:space="0" w:color="auto"/>
        <w:bottom w:val="none" w:sz="0" w:space="0" w:color="auto"/>
        <w:right w:val="none" w:sz="0" w:space="0" w:color="auto"/>
      </w:divBdr>
    </w:div>
    <w:div w:id="572861149">
      <w:bodyDiv w:val="1"/>
      <w:marLeft w:val="0"/>
      <w:marRight w:val="0"/>
      <w:marTop w:val="0"/>
      <w:marBottom w:val="0"/>
      <w:divBdr>
        <w:top w:val="none" w:sz="0" w:space="0" w:color="auto"/>
        <w:left w:val="none" w:sz="0" w:space="0" w:color="auto"/>
        <w:bottom w:val="none" w:sz="0" w:space="0" w:color="auto"/>
        <w:right w:val="none" w:sz="0" w:space="0" w:color="auto"/>
      </w:divBdr>
    </w:div>
    <w:div w:id="579292172">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89967750">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02079576">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27735576">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37222729">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04990315">
      <w:bodyDiv w:val="1"/>
      <w:marLeft w:val="0"/>
      <w:marRight w:val="0"/>
      <w:marTop w:val="0"/>
      <w:marBottom w:val="0"/>
      <w:divBdr>
        <w:top w:val="none" w:sz="0" w:space="0" w:color="auto"/>
        <w:left w:val="none" w:sz="0" w:space="0" w:color="auto"/>
        <w:bottom w:val="none" w:sz="0" w:space="0" w:color="auto"/>
        <w:right w:val="none" w:sz="0" w:space="0" w:color="auto"/>
      </w:divBdr>
    </w:div>
    <w:div w:id="715205964">
      <w:bodyDiv w:val="1"/>
      <w:marLeft w:val="0"/>
      <w:marRight w:val="0"/>
      <w:marTop w:val="0"/>
      <w:marBottom w:val="0"/>
      <w:divBdr>
        <w:top w:val="none" w:sz="0" w:space="0" w:color="auto"/>
        <w:left w:val="none" w:sz="0" w:space="0" w:color="auto"/>
        <w:bottom w:val="none" w:sz="0" w:space="0" w:color="auto"/>
        <w:right w:val="none" w:sz="0" w:space="0" w:color="auto"/>
      </w:divBdr>
    </w:div>
    <w:div w:id="719548856">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786433410">
      <w:bodyDiv w:val="1"/>
      <w:marLeft w:val="0"/>
      <w:marRight w:val="0"/>
      <w:marTop w:val="0"/>
      <w:marBottom w:val="0"/>
      <w:divBdr>
        <w:top w:val="none" w:sz="0" w:space="0" w:color="auto"/>
        <w:left w:val="none" w:sz="0" w:space="0" w:color="auto"/>
        <w:bottom w:val="none" w:sz="0" w:space="0" w:color="auto"/>
        <w:right w:val="none" w:sz="0" w:space="0" w:color="auto"/>
      </w:divBdr>
    </w:div>
    <w:div w:id="792990024">
      <w:bodyDiv w:val="1"/>
      <w:marLeft w:val="0"/>
      <w:marRight w:val="0"/>
      <w:marTop w:val="0"/>
      <w:marBottom w:val="0"/>
      <w:divBdr>
        <w:top w:val="none" w:sz="0" w:space="0" w:color="auto"/>
        <w:left w:val="none" w:sz="0" w:space="0" w:color="auto"/>
        <w:bottom w:val="none" w:sz="0" w:space="0" w:color="auto"/>
        <w:right w:val="none" w:sz="0" w:space="0" w:color="auto"/>
      </w:divBdr>
    </w:div>
    <w:div w:id="799374824">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1136421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08609844">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094014">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47353730">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56183084">
      <w:bodyDiv w:val="1"/>
      <w:marLeft w:val="0"/>
      <w:marRight w:val="0"/>
      <w:marTop w:val="0"/>
      <w:marBottom w:val="0"/>
      <w:divBdr>
        <w:top w:val="none" w:sz="0" w:space="0" w:color="auto"/>
        <w:left w:val="none" w:sz="0" w:space="0" w:color="auto"/>
        <w:bottom w:val="none" w:sz="0" w:space="0" w:color="auto"/>
        <w:right w:val="none" w:sz="0" w:space="0" w:color="auto"/>
      </w:divBdr>
    </w:div>
    <w:div w:id="961611665">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4934213">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10913152">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24422166">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60003679">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47690005">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72055943">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3506363">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24708463">
      <w:bodyDiv w:val="1"/>
      <w:marLeft w:val="0"/>
      <w:marRight w:val="0"/>
      <w:marTop w:val="0"/>
      <w:marBottom w:val="0"/>
      <w:divBdr>
        <w:top w:val="none" w:sz="0" w:space="0" w:color="auto"/>
        <w:left w:val="none" w:sz="0" w:space="0" w:color="auto"/>
        <w:bottom w:val="none" w:sz="0" w:space="0" w:color="auto"/>
        <w:right w:val="none" w:sz="0" w:space="0" w:color="auto"/>
      </w:divBdr>
    </w:div>
    <w:div w:id="1530609823">
      <w:bodyDiv w:val="1"/>
      <w:marLeft w:val="0"/>
      <w:marRight w:val="0"/>
      <w:marTop w:val="0"/>
      <w:marBottom w:val="0"/>
      <w:divBdr>
        <w:top w:val="none" w:sz="0" w:space="0" w:color="auto"/>
        <w:left w:val="none" w:sz="0" w:space="0" w:color="auto"/>
        <w:bottom w:val="none" w:sz="0" w:space="0" w:color="auto"/>
        <w:right w:val="none" w:sz="0" w:space="0" w:color="auto"/>
      </w:divBdr>
    </w:div>
    <w:div w:id="1533376320">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2836574">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1717855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39989312">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42926202">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6789816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673951781">
      <w:bodyDiv w:val="1"/>
      <w:marLeft w:val="0"/>
      <w:marRight w:val="0"/>
      <w:marTop w:val="0"/>
      <w:marBottom w:val="0"/>
      <w:divBdr>
        <w:top w:val="none" w:sz="0" w:space="0" w:color="auto"/>
        <w:left w:val="none" w:sz="0" w:space="0" w:color="auto"/>
        <w:bottom w:val="none" w:sz="0" w:space="0" w:color="auto"/>
        <w:right w:val="none" w:sz="0" w:space="0" w:color="auto"/>
      </w:divBdr>
    </w:div>
    <w:div w:id="1711570113">
      <w:bodyDiv w:val="1"/>
      <w:marLeft w:val="0"/>
      <w:marRight w:val="0"/>
      <w:marTop w:val="0"/>
      <w:marBottom w:val="0"/>
      <w:divBdr>
        <w:top w:val="none" w:sz="0" w:space="0" w:color="auto"/>
        <w:left w:val="none" w:sz="0" w:space="0" w:color="auto"/>
        <w:bottom w:val="none" w:sz="0" w:space="0" w:color="auto"/>
        <w:right w:val="none" w:sz="0" w:space="0" w:color="auto"/>
      </w:divBdr>
    </w:div>
    <w:div w:id="172825850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795440457">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02255084">
      <w:bodyDiv w:val="1"/>
      <w:marLeft w:val="0"/>
      <w:marRight w:val="0"/>
      <w:marTop w:val="0"/>
      <w:marBottom w:val="0"/>
      <w:divBdr>
        <w:top w:val="none" w:sz="0" w:space="0" w:color="auto"/>
        <w:left w:val="none" w:sz="0" w:space="0" w:color="auto"/>
        <w:bottom w:val="none" w:sz="0" w:space="0" w:color="auto"/>
        <w:right w:val="none" w:sz="0" w:space="0" w:color="auto"/>
      </w:divBdr>
    </w:div>
    <w:div w:id="1905290867">
      <w:bodyDiv w:val="1"/>
      <w:marLeft w:val="0"/>
      <w:marRight w:val="0"/>
      <w:marTop w:val="0"/>
      <w:marBottom w:val="0"/>
      <w:divBdr>
        <w:top w:val="none" w:sz="0" w:space="0" w:color="auto"/>
        <w:left w:val="none" w:sz="0" w:space="0" w:color="auto"/>
        <w:bottom w:val="none" w:sz="0" w:space="0" w:color="auto"/>
        <w:right w:val="none" w:sz="0" w:space="0" w:color="auto"/>
      </w:divBdr>
    </w:div>
    <w:div w:id="1922641889">
      <w:bodyDiv w:val="1"/>
      <w:marLeft w:val="0"/>
      <w:marRight w:val="0"/>
      <w:marTop w:val="0"/>
      <w:marBottom w:val="0"/>
      <w:divBdr>
        <w:top w:val="none" w:sz="0" w:space="0" w:color="auto"/>
        <w:left w:val="none" w:sz="0" w:space="0" w:color="auto"/>
        <w:bottom w:val="none" w:sz="0" w:space="0" w:color="auto"/>
        <w:right w:val="none" w:sz="0" w:space="0" w:color="auto"/>
      </w:divBdr>
    </w:div>
    <w:div w:id="19230269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5669949">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25328479">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055979">
      <w:bodyDiv w:val="1"/>
      <w:marLeft w:val="0"/>
      <w:marRight w:val="0"/>
      <w:marTop w:val="0"/>
      <w:marBottom w:val="0"/>
      <w:divBdr>
        <w:top w:val="none" w:sz="0" w:space="0" w:color="auto"/>
        <w:left w:val="none" w:sz="0" w:space="0" w:color="auto"/>
        <w:bottom w:val="none" w:sz="0" w:space="0" w:color="auto"/>
        <w:right w:val="none" w:sz="0" w:space="0" w:color="auto"/>
      </w:divBdr>
    </w:div>
    <w:div w:id="204540196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02019324">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coronavirus-vaccination/coronavirus-booster-vaccine/" TargetMode="External"/><Relationship Id="rId18" Type="http://schemas.openxmlformats.org/officeDocument/2006/relationships/hyperlink" Target="mailto:Safeguarding.Adults@sefton.gov.uk" TargetMode="External"/><Relationship Id="rId26" Type="http://schemas.openxmlformats.org/officeDocument/2006/relationships/hyperlink" Target="https://www.eventbrite.co.uk/e/restore-2-online-training-session-tickets-103421153454" TargetMode="External"/><Relationship Id="rId3" Type="http://schemas.openxmlformats.org/officeDocument/2006/relationships/customXml" Target="../customXml/item3.xml"/><Relationship Id="rId21" Type="http://schemas.openxmlformats.org/officeDocument/2006/relationships/hyperlink" Target="https://linkprotect.cudasvc.com/url?a=https%3a%2f%2fwww.surveymonkey.co.uk%2fr%2fNY8L3LF&amp;c=E,1,pB9XPau8Pwxwe6QzNKUdAVT3wcSRg7TwP-OBhHfvc48XiYfN-ijaXJxI1YU6mDKaPU1RweZ3mO5wJoqnFBnpXiZRVXVyJqzZW6M5bK3EdTYHBZfX&amp;typo=1"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wuhan-novel-coronavirus-infection-prevention-and-control" TargetMode="External"/><Relationship Id="rId17" Type="http://schemas.openxmlformats.org/officeDocument/2006/relationships/hyperlink" Target="mailto:paulagibson@sefton.gov.uk" TargetMode="External"/><Relationship Id="rId25" Type="http://schemas.openxmlformats.org/officeDocument/2006/relationships/hyperlink" Target="https://www.bluestreamacademy.com/enquiry/index"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it.ly/2Z8qurw" TargetMode="External"/><Relationship Id="rId20" Type="http://schemas.openxmlformats.org/officeDocument/2006/relationships/hyperlink" Target="https://linkprotect.cudasvc.com/url?a=https%3a%2f%2fwww.surveymonkey.co.uk%2fr%2fNY8L3LF&amp;c=E,1,unRs1AdmnsXtCx7mORrYAPKHTgiAsajnM1Q-Ny50KixIIE02hF9PS8Ed73dPoKEqScuZXCSN20t1fLbcuuVDMvQRHxccuTsBfXvm5U9KPosGAEroLNcoW8fEiw,,&amp;typo=1"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intranet.smbc.loc/intranet-features/news/new-service-for-sefton-parents-and-families-with-babies.asp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covid-19-vaccine-information-for-people-without-an-nhs-number" TargetMode="External"/><Relationship Id="rId23" Type="http://schemas.openxmlformats.org/officeDocument/2006/relationships/hyperlink" Target="mailto:louise.kearney@sefton.gov.uk" TargetMode="External"/><Relationship Id="rId28" Type="http://schemas.openxmlformats.org/officeDocument/2006/relationships/image" Target="media/image2.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eil.Watson@sefton.gov.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conditions/coronavirus-covid-19/coronavirus-vaccination/book-coronavirus-vaccination/book-or-manage-a-1st-or-2nd-dose-of-the-coronavirus-covid-19-vaccination/" TargetMode="External"/><Relationship Id="rId22" Type="http://schemas.openxmlformats.org/officeDocument/2006/relationships/hyperlink" Target="mailto:fgildea@rsph.org.uk" TargetMode="External"/><Relationship Id="rId27" Type="http://schemas.openxmlformats.org/officeDocument/2006/relationships/hyperlink" Target="mailto:natalie.lofthouse@bluestreamacademy.com" TargetMode="External"/><Relationship Id="rId30" Type="http://schemas.openxmlformats.org/officeDocument/2006/relationships/header" Target="header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9A91-0E3C-4D44-BDFC-DF84283BE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5DF799-AD6A-4590-9109-53395CA4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4.xml><?xml version="1.0" encoding="utf-8"?>
<ds:datastoreItem xmlns:ds="http://schemas.openxmlformats.org/officeDocument/2006/customXml" ds:itemID="{D53D0C9D-CCFA-4BC5-B439-D61FCA81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13562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2021-05-17T08:45:00Z</cp:lastPrinted>
  <dcterms:created xsi:type="dcterms:W3CDTF">2022-01-17T11:35:00Z</dcterms:created>
  <dcterms:modified xsi:type="dcterms:W3CDTF">2022-01-17T11:37:00Z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